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2F70A" w14:textId="77777777" w:rsidR="00C73702" w:rsidRPr="004C7AE1" w:rsidRDefault="00C73702" w:rsidP="00C73702">
      <w:pPr>
        <w:spacing w:line="276" w:lineRule="auto"/>
        <w:jc w:val="center"/>
        <w:rPr>
          <w:bCs/>
          <w:sz w:val="28"/>
          <w:szCs w:val="28"/>
        </w:rPr>
      </w:pPr>
      <w:r w:rsidRPr="004C7AE1">
        <w:rPr>
          <w:bCs/>
          <w:sz w:val="28"/>
          <w:szCs w:val="28"/>
        </w:rPr>
        <w:t>Сведения об официальных оппонентах и ведущей организации</w:t>
      </w:r>
    </w:p>
    <w:p w14:paraId="0CACC262" w14:textId="3B6B650C" w:rsidR="00C73702" w:rsidRPr="00BB0A73" w:rsidRDefault="00C73702" w:rsidP="00C73702">
      <w:pPr>
        <w:spacing w:line="276" w:lineRule="auto"/>
        <w:jc w:val="center"/>
        <w:rPr>
          <w:rFonts w:ascii="Times New Roman CYR" w:hAnsi="Times New Roman CYR" w:cs="Times New Roman CYR"/>
          <w:i/>
          <w:iCs/>
          <w:sz w:val="22"/>
          <w:szCs w:val="22"/>
          <w:lang w:val="x-none" w:eastAsia="x-none"/>
        </w:rPr>
      </w:pPr>
      <w:r w:rsidRPr="004C7AE1">
        <w:rPr>
          <w:sz w:val="28"/>
          <w:szCs w:val="28"/>
        </w:rPr>
        <w:t xml:space="preserve">по диссертации </w:t>
      </w:r>
      <w:r>
        <w:rPr>
          <w:sz w:val="28"/>
          <w:szCs w:val="28"/>
        </w:rPr>
        <w:t>Фроловой Светланы Владимировны</w:t>
      </w:r>
    </w:p>
    <w:p w14:paraId="420614C4" w14:textId="6880AFA5" w:rsidR="00C73702" w:rsidRPr="00C73702" w:rsidRDefault="00C73702" w:rsidP="00C73702">
      <w:pPr>
        <w:spacing w:line="276" w:lineRule="auto"/>
        <w:jc w:val="center"/>
        <w:rPr>
          <w:sz w:val="28"/>
          <w:szCs w:val="28"/>
        </w:rPr>
      </w:pPr>
      <w:r w:rsidRPr="004C7AE1">
        <w:rPr>
          <w:sz w:val="28"/>
          <w:szCs w:val="28"/>
        </w:rPr>
        <w:t>на тему</w:t>
      </w:r>
      <w:r w:rsidRPr="00BB0A73">
        <w:t xml:space="preserve"> </w:t>
      </w:r>
      <w:r w:rsidRPr="00C73702">
        <w:rPr>
          <w:sz w:val="28"/>
          <w:szCs w:val="28"/>
        </w:rPr>
        <w:t>«Формирование и организация функционирования технологических консорциумов в нефтяном машиностроении</w:t>
      </w:r>
    </w:p>
    <w:p w14:paraId="7E577133" w14:textId="2D28F789" w:rsidR="00C73702" w:rsidRPr="00C73702" w:rsidRDefault="00C73702" w:rsidP="00C73702">
      <w:pPr>
        <w:spacing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C7AE1">
        <w:rPr>
          <w:sz w:val="28"/>
          <w:szCs w:val="28"/>
        </w:rPr>
        <w:t>по специальности</w:t>
      </w:r>
      <w:r w:rsidRPr="00BB0A73">
        <w:t xml:space="preserve"> </w:t>
      </w:r>
      <w:r w:rsidRPr="00C73702">
        <w:rPr>
          <w:sz w:val="28"/>
          <w:szCs w:val="28"/>
        </w:rPr>
        <w:t>5.2.3 «Региональная и отраслевая экономика (экономика промышленности)»</w:t>
      </w:r>
    </w:p>
    <w:p w14:paraId="12967ECA" w14:textId="45AFC77F" w:rsidR="00C73702" w:rsidRDefault="00C73702" w:rsidP="00C73702">
      <w:pPr>
        <w:spacing w:line="276" w:lineRule="auto"/>
        <w:jc w:val="center"/>
        <w:rPr>
          <w:sz w:val="28"/>
          <w:szCs w:val="28"/>
        </w:rPr>
      </w:pPr>
      <w:r w:rsidRPr="004C7AE1">
        <w:rPr>
          <w:sz w:val="28"/>
          <w:szCs w:val="28"/>
        </w:rPr>
        <w:t>на соискание ученой степени кандидата</w:t>
      </w:r>
      <w:r w:rsidRPr="00C73702">
        <w:rPr>
          <w:sz w:val="28"/>
          <w:szCs w:val="28"/>
        </w:rPr>
        <w:t xml:space="preserve"> экономических</w:t>
      </w:r>
      <w:r w:rsidRPr="00BB0A73">
        <w:t xml:space="preserve"> </w:t>
      </w:r>
      <w:r w:rsidRPr="004C7AE1">
        <w:rPr>
          <w:sz w:val="28"/>
          <w:szCs w:val="28"/>
        </w:rPr>
        <w:t>наук</w:t>
      </w:r>
    </w:p>
    <w:p w14:paraId="03853080" w14:textId="77777777" w:rsidR="00C73702" w:rsidRPr="00BB0A73" w:rsidRDefault="00C73702" w:rsidP="00C73702">
      <w:pPr>
        <w:spacing w:line="276" w:lineRule="auto"/>
        <w:jc w:val="center"/>
      </w:pPr>
    </w:p>
    <w:p w14:paraId="10AEC540" w14:textId="27A25E6A" w:rsidR="00C73702" w:rsidRDefault="00C73702" w:rsidP="00C73702">
      <w:pPr>
        <w:spacing w:line="276" w:lineRule="auto"/>
        <w:jc w:val="center"/>
        <w:rPr>
          <w:sz w:val="28"/>
          <w:szCs w:val="28"/>
        </w:rPr>
      </w:pPr>
      <w:r w:rsidRPr="00BB0A73">
        <w:rPr>
          <w:sz w:val="28"/>
          <w:szCs w:val="28"/>
        </w:rPr>
        <w:t>Официальные оппоненты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C73702" w:rsidRPr="00C73702" w14:paraId="47A9DC2B" w14:textId="77777777" w:rsidTr="00594A3A">
        <w:trPr>
          <w:trHeight w:hRule="exact"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89390" w14:textId="77777777" w:rsidR="00C73702" w:rsidRPr="00C73702" w:rsidRDefault="00C73702" w:rsidP="00594A3A">
            <w:pPr>
              <w:pStyle w:val="2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1CB1C" w14:textId="77777777" w:rsidR="00C73702" w:rsidRPr="00C73702" w:rsidRDefault="00C73702" w:rsidP="00594A3A">
            <w:pPr>
              <w:pStyle w:val="2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</w:tr>
      <w:tr w:rsidR="00C73702" w:rsidRPr="00C73702" w14:paraId="4DD54917" w14:textId="77777777" w:rsidTr="00594A3A">
        <w:trPr>
          <w:trHeight w:hRule="exact" w:val="3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04625" w14:textId="77777777" w:rsidR="00C73702" w:rsidRPr="00C73702" w:rsidRDefault="00C73702" w:rsidP="00594A3A">
            <w:pPr>
              <w:pStyle w:val="2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FE232" w14:textId="77777777" w:rsidR="00C73702" w:rsidRPr="00C73702" w:rsidRDefault="00C73702" w:rsidP="00594A3A">
            <w:pPr>
              <w:pStyle w:val="2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73702" w:rsidRPr="00C73702" w14:paraId="4209710B" w14:textId="77777777" w:rsidTr="00594A3A">
        <w:trPr>
          <w:trHeight w:hRule="exact" w:val="15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1E8A7" w14:textId="77777777" w:rsidR="00C73702" w:rsidRPr="00C73702" w:rsidRDefault="00C73702" w:rsidP="00594A3A">
            <w:pPr>
              <w:pStyle w:val="2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Ученая степень (с указанием шифра специальности научных работников, по которой написана диссертация)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6F45B" w14:textId="77777777" w:rsidR="00C73702" w:rsidRPr="00C73702" w:rsidRDefault="00C73702" w:rsidP="00594A3A">
            <w:pPr>
              <w:pStyle w:val="2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 (08.00.05)</w:t>
            </w:r>
          </w:p>
          <w:p w14:paraId="16792EE9" w14:textId="77777777" w:rsidR="00C73702" w:rsidRPr="00C73702" w:rsidRDefault="00C73702" w:rsidP="00594A3A">
            <w:pPr>
              <w:pStyle w:val="2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 (05.02.22)</w:t>
            </w:r>
          </w:p>
        </w:tc>
      </w:tr>
      <w:tr w:rsidR="00C73702" w:rsidRPr="00C73702" w14:paraId="2CB2068D" w14:textId="77777777" w:rsidTr="00594A3A">
        <w:trPr>
          <w:trHeight w:hRule="exact"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28903" w14:textId="77777777" w:rsidR="00C73702" w:rsidRPr="00C73702" w:rsidRDefault="00C73702" w:rsidP="00594A3A">
            <w:pPr>
              <w:pStyle w:val="2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Ученое звание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F2603" w14:textId="77777777" w:rsidR="00C73702" w:rsidRPr="00C73702" w:rsidRDefault="00C73702" w:rsidP="00594A3A">
            <w:pPr>
              <w:pStyle w:val="2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</w:tbl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C73702" w:rsidRPr="00C73702" w14:paraId="7E4EE57A" w14:textId="77777777" w:rsidTr="00594A3A">
        <w:tc>
          <w:tcPr>
            <w:tcW w:w="9634" w:type="dxa"/>
            <w:gridSpan w:val="2"/>
          </w:tcPr>
          <w:p w14:paraId="44B2114F" w14:textId="77777777" w:rsidR="00C73702" w:rsidRPr="00C73702" w:rsidRDefault="00C73702" w:rsidP="00594A3A">
            <w:pPr>
              <w:tabs>
                <w:tab w:val="left" w:pos="3645"/>
              </w:tabs>
              <w:contextualSpacing/>
              <w:jc w:val="both"/>
              <w:rPr>
                <w:color w:val="222222"/>
                <w:shd w:val="clear" w:color="auto" w:fill="FFFFFF"/>
              </w:rPr>
            </w:pPr>
            <w:r w:rsidRPr="00C73702">
              <w:rPr>
                <w:color w:val="222222"/>
                <w:shd w:val="clear" w:color="auto" w:fill="FFFFFF"/>
              </w:rPr>
              <w:tab/>
              <w:t>Место работы</w:t>
            </w:r>
          </w:p>
        </w:tc>
      </w:tr>
      <w:tr w:rsidR="00C73702" w:rsidRPr="00C73702" w14:paraId="592294CA" w14:textId="77777777" w:rsidTr="00594A3A">
        <w:tc>
          <w:tcPr>
            <w:tcW w:w="3114" w:type="dxa"/>
          </w:tcPr>
          <w:p w14:paraId="33C67B19" w14:textId="77777777" w:rsidR="00C73702" w:rsidRPr="00C73702" w:rsidRDefault="00C73702" w:rsidP="00594A3A">
            <w:pPr>
              <w:contextualSpacing/>
              <w:jc w:val="both"/>
            </w:pPr>
            <w:r w:rsidRPr="00C73702">
              <w:t>Почтовый индекс, адрес, телефон, адрес электронной почты, адрес официального сайта в сети интернет</w:t>
            </w:r>
          </w:p>
        </w:tc>
        <w:tc>
          <w:tcPr>
            <w:tcW w:w="6520" w:type="dxa"/>
          </w:tcPr>
          <w:p w14:paraId="606D38A2" w14:textId="77777777" w:rsidR="00C73702" w:rsidRPr="00C73702" w:rsidRDefault="00C73702" w:rsidP="00594A3A">
            <w:pPr>
              <w:contextualSpacing/>
              <w:jc w:val="both"/>
              <w:rPr>
                <w:color w:val="222222"/>
                <w:shd w:val="clear" w:color="auto" w:fill="FFFFFF"/>
              </w:rPr>
            </w:pPr>
            <w:r w:rsidRPr="00C73702">
              <w:rPr>
                <w:color w:val="000000"/>
                <w:shd w:val="clear" w:color="auto" w:fill="FFFFFF"/>
              </w:rPr>
              <w:t xml:space="preserve">420015, Российская Федерация, Республика Татарстан, Казань, ул. К. Маркса, 68, +7 (843) 231-43-13, </w:t>
            </w:r>
            <w:proofErr w:type="spellStart"/>
            <w:r w:rsidRPr="00C73702">
              <w:rPr>
                <w:color w:val="000000"/>
                <w:shd w:val="clear" w:color="auto" w:fill="FFFFFF"/>
                <w:lang w:val="en-US"/>
              </w:rPr>
              <w:t>ashinkevich</w:t>
            </w:r>
            <w:proofErr w:type="spellEnd"/>
            <w:r w:rsidRPr="00C73702">
              <w:rPr>
                <w:color w:val="000000"/>
                <w:shd w:val="clear" w:color="auto" w:fill="FFFFFF"/>
              </w:rPr>
              <w:t>@</w:t>
            </w:r>
            <w:r w:rsidRPr="00C73702">
              <w:rPr>
                <w:color w:val="000000"/>
                <w:shd w:val="clear" w:color="auto" w:fill="FFFFFF"/>
                <w:lang w:val="en-US"/>
              </w:rPr>
              <w:t>mail</w:t>
            </w:r>
            <w:r w:rsidRPr="00C73702">
              <w:rPr>
                <w:color w:val="000000"/>
                <w:shd w:val="clear" w:color="auto" w:fill="FFFFFF"/>
              </w:rPr>
              <w:t>.</w:t>
            </w:r>
            <w:proofErr w:type="spellStart"/>
            <w:r w:rsidRPr="00C73702">
              <w:rPr>
                <w:color w:val="000000"/>
                <w:shd w:val="clear" w:color="auto" w:fill="FFFFFF"/>
                <w:lang w:val="en-US"/>
              </w:rPr>
              <w:t>ru</w:t>
            </w:r>
            <w:proofErr w:type="spellEnd"/>
            <w:r w:rsidRPr="00C73702">
              <w:rPr>
                <w:color w:val="000000"/>
                <w:shd w:val="clear" w:color="auto" w:fill="FFFFFF"/>
              </w:rPr>
              <w:t>, www.kstu.ru</w:t>
            </w:r>
          </w:p>
        </w:tc>
      </w:tr>
      <w:tr w:rsidR="00C73702" w:rsidRPr="00C73702" w14:paraId="00438994" w14:textId="77777777" w:rsidTr="00594A3A">
        <w:tc>
          <w:tcPr>
            <w:tcW w:w="3114" w:type="dxa"/>
          </w:tcPr>
          <w:p w14:paraId="1EB2DF7A" w14:textId="77777777" w:rsidR="00C73702" w:rsidRPr="00C73702" w:rsidRDefault="00C73702" w:rsidP="00594A3A">
            <w:pPr>
              <w:contextualSpacing/>
              <w:jc w:val="both"/>
            </w:pPr>
            <w:r w:rsidRPr="00C73702">
              <w:t>Полное наименование организации в соответствии с уставом</w:t>
            </w:r>
          </w:p>
        </w:tc>
        <w:tc>
          <w:tcPr>
            <w:tcW w:w="6520" w:type="dxa"/>
          </w:tcPr>
          <w:p w14:paraId="4F3419D8" w14:textId="77777777" w:rsidR="00C73702" w:rsidRPr="00C73702" w:rsidRDefault="00C73702" w:rsidP="00594A3A">
            <w:pPr>
              <w:contextualSpacing/>
              <w:jc w:val="both"/>
              <w:rPr>
                <w:color w:val="222222"/>
                <w:shd w:val="clear" w:color="auto" w:fill="FFFFFF"/>
              </w:rPr>
            </w:pPr>
            <w:r w:rsidRPr="00C73702">
              <w:rPr>
                <w:color w:val="222222"/>
                <w:shd w:val="clear" w:color="auto" w:fill="FFFFFF"/>
              </w:rPr>
              <w:t>Федеральное государственное бюджетное образовательное учреждение высшего образования</w:t>
            </w:r>
          </w:p>
          <w:p w14:paraId="1CD05B19" w14:textId="77777777" w:rsidR="00C73702" w:rsidRPr="00C73702" w:rsidRDefault="00C73702" w:rsidP="00594A3A">
            <w:pPr>
              <w:contextualSpacing/>
              <w:jc w:val="both"/>
              <w:rPr>
                <w:u w:val="single"/>
              </w:rPr>
            </w:pPr>
            <w:r w:rsidRPr="00C73702">
              <w:rPr>
                <w:color w:val="222222"/>
                <w:shd w:val="clear" w:color="auto" w:fill="FFFFFF"/>
              </w:rPr>
              <w:t xml:space="preserve">«Казанский национальный исследовательский технологический университет» </w:t>
            </w:r>
          </w:p>
        </w:tc>
      </w:tr>
      <w:tr w:rsidR="00C73702" w:rsidRPr="00C73702" w14:paraId="72790F79" w14:textId="77777777" w:rsidTr="00594A3A">
        <w:tc>
          <w:tcPr>
            <w:tcW w:w="3114" w:type="dxa"/>
          </w:tcPr>
          <w:p w14:paraId="3A01AEC9" w14:textId="77777777" w:rsidR="00C73702" w:rsidRPr="00C73702" w:rsidRDefault="00C73702" w:rsidP="00594A3A">
            <w:pPr>
              <w:contextualSpacing/>
              <w:jc w:val="both"/>
            </w:pPr>
            <w:r w:rsidRPr="00C73702">
              <w:t>Наименование подразделения</w:t>
            </w:r>
          </w:p>
        </w:tc>
        <w:tc>
          <w:tcPr>
            <w:tcW w:w="6520" w:type="dxa"/>
          </w:tcPr>
          <w:p w14:paraId="6D9B1B73" w14:textId="77777777" w:rsidR="00C73702" w:rsidRPr="00C73702" w:rsidRDefault="00C73702" w:rsidP="00594A3A">
            <w:pPr>
              <w:contextualSpacing/>
              <w:jc w:val="both"/>
              <w:rPr>
                <w:u w:val="single"/>
              </w:rPr>
            </w:pPr>
            <w:r w:rsidRPr="00C73702">
              <w:rPr>
                <w:color w:val="222222"/>
                <w:shd w:val="clear" w:color="auto" w:fill="FFFFFF"/>
              </w:rPr>
              <w:t>Кафедра логистики и управления</w:t>
            </w:r>
          </w:p>
        </w:tc>
      </w:tr>
      <w:tr w:rsidR="00C73702" w:rsidRPr="00C73702" w14:paraId="282BA06E" w14:textId="77777777" w:rsidTr="00594A3A">
        <w:tc>
          <w:tcPr>
            <w:tcW w:w="3114" w:type="dxa"/>
          </w:tcPr>
          <w:p w14:paraId="2953892C" w14:textId="77777777" w:rsidR="00C73702" w:rsidRPr="00C73702" w:rsidRDefault="00C73702" w:rsidP="00594A3A">
            <w:pPr>
              <w:contextualSpacing/>
              <w:jc w:val="both"/>
            </w:pPr>
            <w:r w:rsidRPr="00C73702">
              <w:t>Должность</w:t>
            </w:r>
          </w:p>
        </w:tc>
        <w:tc>
          <w:tcPr>
            <w:tcW w:w="6520" w:type="dxa"/>
          </w:tcPr>
          <w:p w14:paraId="04C22C56" w14:textId="77777777" w:rsidR="00C73702" w:rsidRPr="00C73702" w:rsidRDefault="00C73702" w:rsidP="00594A3A">
            <w:pPr>
              <w:contextualSpacing/>
              <w:jc w:val="both"/>
              <w:rPr>
                <w:u w:val="single"/>
              </w:rPr>
            </w:pPr>
            <w:r w:rsidRPr="00C73702">
              <w:rPr>
                <w:color w:val="222222"/>
                <w:shd w:val="clear" w:color="auto" w:fill="FFFFFF"/>
              </w:rPr>
              <w:t>Заведующий кафедрой</w:t>
            </w:r>
          </w:p>
        </w:tc>
      </w:tr>
      <w:tr w:rsidR="00C73702" w:rsidRPr="00C73702" w14:paraId="6EFA4955" w14:textId="77777777" w:rsidTr="00594A3A">
        <w:tc>
          <w:tcPr>
            <w:tcW w:w="9634" w:type="dxa"/>
            <w:gridSpan w:val="2"/>
          </w:tcPr>
          <w:p w14:paraId="2CB676DA" w14:textId="77777777" w:rsidR="00C73702" w:rsidRPr="00C73702" w:rsidRDefault="00C73702" w:rsidP="00594A3A">
            <w:pPr>
              <w:contextualSpacing/>
              <w:jc w:val="both"/>
            </w:pPr>
            <w:r w:rsidRPr="00C73702">
              <w:t>Список основных публикаций организации по теме диссертации в рецензируемых научных изданиях за последние 5 лет (не более 15 публикаций)</w:t>
            </w:r>
          </w:p>
        </w:tc>
      </w:tr>
      <w:tr w:rsidR="00C73702" w:rsidRPr="00C73702" w14:paraId="23E91385" w14:textId="77777777" w:rsidTr="00594A3A">
        <w:tc>
          <w:tcPr>
            <w:tcW w:w="9634" w:type="dxa"/>
            <w:gridSpan w:val="2"/>
          </w:tcPr>
          <w:p w14:paraId="12DC2E4E" w14:textId="77777777" w:rsidR="00C73702" w:rsidRPr="00C73702" w:rsidRDefault="00C73702" w:rsidP="00C73702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702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РЕГУЛИРОВАНИЕ НАУЧНО-ТЕХНИЧЕСКОГО РАЗВИТИЯ ПРЕДПРИЯТИЙ ПРОМЫШЛЕННОСТИ В РАМКАХ КОНЦЕПЦИИ НДТ/</w:t>
            </w:r>
            <w:proofErr w:type="spellStart"/>
            <w:r w:rsidRPr="00C73702">
              <w:rPr>
                <w:rFonts w:ascii="Times New Roman" w:hAnsi="Times New Roman" w:cs="Times New Roman"/>
                <w:bCs/>
                <w:sz w:val="24"/>
                <w:szCs w:val="24"/>
              </w:rPr>
              <w:t>Аваков</w:t>
            </w:r>
            <w:proofErr w:type="spellEnd"/>
            <w:r w:rsidRPr="00C73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В.А., </w:t>
            </w:r>
            <w:proofErr w:type="spellStart"/>
            <w:r w:rsidRPr="00C73702">
              <w:rPr>
                <w:rFonts w:ascii="Times New Roman" w:hAnsi="Times New Roman" w:cs="Times New Roman"/>
                <w:bCs/>
                <w:sz w:val="24"/>
                <w:szCs w:val="24"/>
              </w:rPr>
              <w:t>Шинкевич</w:t>
            </w:r>
            <w:proofErr w:type="spellEnd"/>
            <w:r w:rsidRPr="00C73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А.И.//Вестник Белгородского университета кооперации, экономики и права. 2025. № 4 (113). С. 158-166.</w:t>
            </w:r>
          </w:p>
        </w:tc>
      </w:tr>
      <w:tr w:rsidR="00C73702" w:rsidRPr="00C73702" w14:paraId="42FDA25F" w14:textId="77777777" w:rsidTr="00594A3A">
        <w:tc>
          <w:tcPr>
            <w:tcW w:w="9634" w:type="dxa"/>
            <w:gridSpan w:val="2"/>
          </w:tcPr>
          <w:p w14:paraId="3F9E9D19" w14:textId="77777777" w:rsidR="00C73702" w:rsidRPr="00C73702" w:rsidRDefault="00C73702" w:rsidP="00C73702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НАУЧНО-ТЕХНОЛОГИЧЕСКОЕ РАЗВИТИЕ ПРОМЫШЛЕННОСТИ В УСЛОВИЯХ НЕОПРЕДЕЛЕННОСТИ ВНЕШНЕЙ СРЕДЫ/ М. А. Измайлова, А. И. </w:t>
            </w:r>
            <w:proofErr w:type="spellStart"/>
            <w:r w:rsidRPr="00C73702">
              <w:rPr>
                <w:rFonts w:ascii="Times New Roman" w:hAnsi="Times New Roman" w:cs="Times New Roman"/>
                <w:bCs/>
                <w:sz w:val="24"/>
                <w:szCs w:val="24"/>
              </w:rPr>
              <w:t>Шинкевич</w:t>
            </w:r>
            <w:proofErr w:type="spellEnd"/>
            <w:r w:rsidRPr="00C73702">
              <w:rPr>
                <w:rFonts w:ascii="Times New Roman" w:hAnsi="Times New Roman" w:cs="Times New Roman"/>
                <w:bCs/>
                <w:sz w:val="24"/>
                <w:szCs w:val="24"/>
              </w:rPr>
              <w:t>, С. С. Кудрявцева [и др.</w:t>
            </w:r>
            <w:proofErr w:type="gramStart"/>
            <w:r w:rsidRPr="00C73702">
              <w:rPr>
                <w:rFonts w:ascii="Times New Roman" w:hAnsi="Times New Roman" w:cs="Times New Roman"/>
                <w:bCs/>
                <w:sz w:val="24"/>
                <w:szCs w:val="24"/>
              </w:rPr>
              <w:t>]./</w:t>
            </w:r>
            <w:proofErr w:type="gramEnd"/>
            <w:r w:rsidRPr="00C73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коллективная монография. </w:t>
            </w:r>
            <w:proofErr w:type="gramStart"/>
            <w:r w:rsidRPr="00C73702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C73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Общество с ограниченной ответственностью "Издательство "Мир науки", 2023. – 332 с.</w:t>
            </w:r>
          </w:p>
        </w:tc>
      </w:tr>
      <w:tr w:rsidR="00C73702" w:rsidRPr="00C73702" w14:paraId="303E6684" w14:textId="77777777" w:rsidTr="00594A3A">
        <w:tc>
          <w:tcPr>
            <w:tcW w:w="9634" w:type="dxa"/>
            <w:gridSpan w:val="2"/>
          </w:tcPr>
          <w:p w14:paraId="174AEBA2" w14:textId="77777777" w:rsidR="00C73702" w:rsidRPr="00C73702" w:rsidRDefault="00C73702" w:rsidP="00C73702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02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ФАКТОРОВ СЕТЕВОГО ВЗАИМОДЕЙСТВИЯ МАШИНОСТРОИТЕЛЬНЫХ ПРЕДПРИЯТИЙ И НАУЧНОГО СЕКТОРА/</w:t>
            </w:r>
            <w:proofErr w:type="spellStart"/>
            <w:r w:rsidRPr="00C73702">
              <w:rPr>
                <w:rFonts w:ascii="Times New Roman" w:hAnsi="Times New Roman" w:cs="Times New Roman"/>
                <w:bCs/>
                <w:sz w:val="24"/>
                <w:szCs w:val="24"/>
              </w:rPr>
              <w:t>Шинкевич</w:t>
            </w:r>
            <w:proofErr w:type="spellEnd"/>
            <w:r w:rsidRPr="00C73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А.И., Денисова Я.В.//Известия Самарского научного центра Российской академии наук. 2024. Т. 26. № 2 (118). С. 70-79.</w:t>
            </w:r>
          </w:p>
        </w:tc>
      </w:tr>
      <w:tr w:rsidR="00C73702" w:rsidRPr="00C73702" w14:paraId="58D08095" w14:textId="77777777" w:rsidTr="00594A3A">
        <w:tc>
          <w:tcPr>
            <w:tcW w:w="9634" w:type="dxa"/>
            <w:gridSpan w:val="2"/>
          </w:tcPr>
          <w:p w14:paraId="64EFA66D" w14:textId="77777777" w:rsidR="00C73702" w:rsidRPr="00C73702" w:rsidRDefault="00C73702" w:rsidP="00C73702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РЕАЛИЗАЦИИ ПРИНЦИПОВ ПРОИЗВОДСТВЕННОГО МЕНЕДЖМЕНТА НА ПРЕДПРИЯТИЯХ В УСЛОВИЯХ ИНТЕГРИРОВАННЫХ </w:t>
            </w:r>
            <w:r w:rsidRPr="00C73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ПРОЦЕССОВ/</w:t>
            </w:r>
            <w:proofErr w:type="spellStart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 Р.Р., </w:t>
            </w:r>
            <w:proofErr w:type="spellStart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 А.И.//Известия Самарского научного центра Российской академии наук. 2024. Т. 26. № 4-2 (120). С. 207-214.</w:t>
            </w:r>
          </w:p>
        </w:tc>
      </w:tr>
      <w:tr w:rsidR="00C73702" w:rsidRPr="00C73702" w14:paraId="5C401938" w14:textId="77777777" w:rsidTr="00594A3A">
        <w:tc>
          <w:tcPr>
            <w:tcW w:w="9634" w:type="dxa"/>
            <w:gridSpan w:val="2"/>
          </w:tcPr>
          <w:p w14:paraId="51E1BDED" w14:textId="77777777" w:rsidR="00C73702" w:rsidRPr="00C73702" w:rsidRDefault="00C73702" w:rsidP="00C73702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ВОПРОСУ ОБ ЭКОНОМИЧЕСКОЙ ЭФФЕКТИВНОСТИ СЕТЕВОГО ВЗАИМОДЕЙСТВИЯ В НАУКОЕМКОЙ ПРОМЫШЛЕННОСТИ/</w:t>
            </w:r>
            <w:proofErr w:type="spellStart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Сафаргалиев</w:t>
            </w:r>
            <w:proofErr w:type="spellEnd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 М.Ф.//Вестник Нижегородского университета им. Н.И. Лобачевского. Серия: Социальные науки. 2024. № 3 (75). С. 70-75.</w:t>
            </w:r>
          </w:p>
        </w:tc>
      </w:tr>
      <w:tr w:rsidR="00C73702" w:rsidRPr="00C73702" w14:paraId="01661CA3" w14:textId="77777777" w:rsidTr="00594A3A">
        <w:tc>
          <w:tcPr>
            <w:tcW w:w="9634" w:type="dxa"/>
            <w:gridSpan w:val="2"/>
          </w:tcPr>
          <w:p w14:paraId="2214574E" w14:textId="77777777" w:rsidR="00C73702" w:rsidRPr="00C73702" w:rsidRDefault="00C73702" w:rsidP="00C73702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РОЛЬ ЦИФРОВОЙ ТРАНСФОРМАЦИИ В ОБЕСПЕЧЕНИИ УРОВНЯ ТЕХНОЛОГИЧЕСКОГО РАЗВИТИЯ ОТРАСЛЕЙ И ПРЕДПРИЯТИЙ/Идрисов А.Э., </w:t>
            </w:r>
            <w:proofErr w:type="spellStart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 А.И.//Вестник Самарского университета. Экономика и управление. 2024. Т. 15. № 3. С. 126-134.</w:t>
            </w:r>
          </w:p>
        </w:tc>
      </w:tr>
      <w:tr w:rsidR="00C73702" w:rsidRPr="00C73702" w14:paraId="5AB1CEAC" w14:textId="77777777" w:rsidTr="00594A3A">
        <w:tc>
          <w:tcPr>
            <w:tcW w:w="9634" w:type="dxa"/>
            <w:gridSpan w:val="2"/>
          </w:tcPr>
          <w:p w14:paraId="45654FC3" w14:textId="77777777" w:rsidR="00C73702" w:rsidRPr="00C73702" w:rsidRDefault="00C73702" w:rsidP="00C73702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РАЗВИТИЕ ПОДХОДОВ К УПРАВЛЕНИЮ ИННОВАЦИЯМИ В СФЕРЕ МАШИНОСТРОЕНИЯ И ОБОРОННО-ПРОМЫШЛЕННОГО КОМПЛЕКСА/</w:t>
            </w:r>
            <w:proofErr w:type="spellStart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Шумкин</w:t>
            </w:r>
            <w:proofErr w:type="spellEnd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 А.И.//РИСК: Ресурсы, Информация, Снабжение, Конкуренция. 2023. № 2. С. 30-37.</w:t>
            </w:r>
          </w:p>
        </w:tc>
      </w:tr>
      <w:tr w:rsidR="00C73702" w:rsidRPr="00C73702" w14:paraId="5FE5A795" w14:textId="77777777" w:rsidTr="00594A3A">
        <w:tc>
          <w:tcPr>
            <w:tcW w:w="9634" w:type="dxa"/>
            <w:gridSpan w:val="2"/>
          </w:tcPr>
          <w:p w14:paraId="725271D3" w14:textId="77777777" w:rsidR="00C73702" w:rsidRPr="00C73702" w:rsidRDefault="00C73702" w:rsidP="00C73702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УКРЕПЛЕНИЕ ТЕХНОЛОГИЧЕСКОГО СУВЕРЕНИТЕТА РОССИИ НА ОСНОВЕ КООПЕРАЦИИ В ЭПОХУ ГЛОБАЛЬНЫХ ЭКОНОМИЧЕСКИХ ПРЕОБРАЗОВАНИЙ/</w:t>
            </w:r>
            <w:proofErr w:type="spellStart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Галимулина</w:t>
            </w:r>
            <w:proofErr w:type="spellEnd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 Ф.Ф., Башкирцева С.А.//РИСК: Ресурсы, Информация, Снабжение, Конкуренция. 2023. № 3. С. 66-73.</w:t>
            </w:r>
          </w:p>
        </w:tc>
      </w:tr>
      <w:tr w:rsidR="00C73702" w:rsidRPr="00C73702" w14:paraId="22C656CC" w14:textId="77777777" w:rsidTr="00594A3A">
        <w:tc>
          <w:tcPr>
            <w:tcW w:w="9634" w:type="dxa"/>
            <w:gridSpan w:val="2"/>
          </w:tcPr>
          <w:p w14:paraId="085AE9C1" w14:textId="77777777" w:rsidR="00C73702" w:rsidRPr="00C73702" w:rsidRDefault="00C73702" w:rsidP="00C73702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ОСНОВНЫЕ ВЫЗОВЫ И ПРОБЛЕМЫ ЦИФРОВОЙ ТРАНСФОРМАЦИИ В УСЛОВИЯХ УКРЕПЛЕНИЯ ТЕХНОЛОГИЧЕСКОГО СУВЕРЕНИТЕТА/</w:t>
            </w:r>
            <w:proofErr w:type="spellStart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 А.И., Идрисов А.Э.//E-</w:t>
            </w:r>
            <w:proofErr w:type="spellStart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. 2023. Т. 6. № 3. С. 51-58.</w:t>
            </w:r>
          </w:p>
        </w:tc>
      </w:tr>
      <w:tr w:rsidR="00C73702" w:rsidRPr="00C73702" w14:paraId="50A365DD" w14:textId="77777777" w:rsidTr="00594A3A">
        <w:tc>
          <w:tcPr>
            <w:tcW w:w="9634" w:type="dxa"/>
            <w:gridSpan w:val="2"/>
          </w:tcPr>
          <w:p w14:paraId="2DFCA71A" w14:textId="77777777" w:rsidR="00C73702" w:rsidRPr="00C73702" w:rsidRDefault="00C73702" w:rsidP="00C73702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ЗАКОНОМЕРНОСТИ ФОРМИРОВАНИЯ ИННОВАЦИОННЫХ СЕТЕЙ В УСЛОВИЯХ ЭКОНОМИКИ ЗАМКНУТОГО ЦИКЛА/</w:t>
            </w:r>
            <w:proofErr w:type="spellStart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Галимулина</w:t>
            </w:r>
            <w:proofErr w:type="spellEnd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 Ф.Ф., Башкирцева С.А.//Вестник университета. 2022. № 8. С. 51-59.</w:t>
            </w:r>
          </w:p>
        </w:tc>
      </w:tr>
      <w:tr w:rsidR="00C73702" w:rsidRPr="00C73702" w14:paraId="1AD77DA5" w14:textId="77777777" w:rsidTr="00594A3A">
        <w:tc>
          <w:tcPr>
            <w:tcW w:w="9634" w:type="dxa"/>
            <w:gridSpan w:val="2"/>
          </w:tcPr>
          <w:p w14:paraId="2787ABD3" w14:textId="77777777" w:rsidR="00C73702" w:rsidRPr="00C73702" w:rsidRDefault="00C73702" w:rsidP="00C73702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СПЕЦИФИКА И ФАКТОРЫ ОТРАСЛЕВЫХ СТРУКТУРНЫХ СДВИГОВ В УСЛОВИЯХ ОПЕРЕЖАЮЩЕГО РОСТА ОБРАБАТЫВАЮЩЕЙ ПРОМЫШЛЕННОСТИ РОССИИ/</w:t>
            </w:r>
            <w:proofErr w:type="spellStart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Галимулина</w:t>
            </w:r>
            <w:proofErr w:type="spellEnd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 Ф.Ф.//Вестник Нижегородского университета им. Н.И. Лобачевского. Серия: Социальные науки. 2024. № 1 (73). С. 49-56.</w:t>
            </w:r>
          </w:p>
        </w:tc>
      </w:tr>
      <w:tr w:rsidR="00C73702" w:rsidRPr="00C73702" w14:paraId="740FD086" w14:textId="77777777" w:rsidTr="00594A3A">
        <w:tc>
          <w:tcPr>
            <w:tcW w:w="9634" w:type="dxa"/>
            <w:gridSpan w:val="2"/>
          </w:tcPr>
          <w:p w14:paraId="57FBDB10" w14:textId="77777777" w:rsidR="00C73702" w:rsidRPr="00C73702" w:rsidRDefault="00C73702" w:rsidP="00C73702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ПЕРЕДОВЫХ ПРОИЗВОДСТВЕННЫХ ТЕХНОЛОГИЙ В ОТРАСЛЯХ ПРОМЫШЛЕННОСТИ/</w:t>
            </w:r>
            <w:proofErr w:type="spellStart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 А.И., Кудрявцева С.С.//Справочник. Инженерный журнал. 2024. № 11 (332). С. 3-8.</w:t>
            </w:r>
          </w:p>
        </w:tc>
      </w:tr>
      <w:tr w:rsidR="00C73702" w:rsidRPr="00C73702" w14:paraId="58487056" w14:textId="77777777" w:rsidTr="00594A3A">
        <w:tc>
          <w:tcPr>
            <w:tcW w:w="9634" w:type="dxa"/>
            <w:gridSpan w:val="2"/>
          </w:tcPr>
          <w:p w14:paraId="1DBF8B1C" w14:textId="77777777" w:rsidR="00C73702" w:rsidRPr="00C73702" w:rsidRDefault="00C73702" w:rsidP="00C73702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ПЕРСПЕКТИВЫ ВНЕДРЕНИЯ ТЕХНОЛОГИИ ИСКУССТВЕННОГО ИНТЕЛЛЕКТА В КЛАСТЕРНЫХ ОБРАЗОВАНИЯХ В УСЛОВИЯХ ЦИФРОВОЙ ТРАНСФОРМАЦИИ ПРОМЫШЛЕННОСТИ/</w:t>
            </w:r>
            <w:proofErr w:type="spellStart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 А.И.//Экономика и управление в машиностроении. 2024. № 3. С. 28-32.</w:t>
            </w:r>
          </w:p>
        </w:tc>
      </w:tr>
      <w:tr w:rsidR="00C73702" w:rsidRPr="00C73702" w14:paraId="21BCA828" w14:textId="77777777" w:rsidTr="00594A3A">
        <w:tc>
          <w:tcPr>
            <w:tcW w:w="9634" w:type="dxa"/>
            <w:gridSpan w:val="2"/>
          </w:tcPr>
          <w:p w14:paraId="6E0A71CD" w14:textId="77777777" w:rsidR="00C73702" w:rsidRPr="00C73702" w:rsidRDefault="00C73702" w:rsidP="00C73702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ПОДХОДА К УПРАВЛЕНИЮ СЕТЕВЫМИ ВЗАИМОДЕЙСТВИЯМИ ПРЕДПРИЯТИЙ МАШИНОСТРОЕНИЯ НА ОСНОВЕ ИНФОРМАЦИОННОГО ОБЕСПЕЧЕНИЯ СИСТЕМЫ МЕНЕДЖМЕНТА КАЧЕСТВА/</w:t>
            </w:r>
            <w:proofErr w:type="spellStart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 А.И., Денисова Я.В.//Петербургский экономический журнал. 2024. № 2. С. 36-45.</w:t>
            </w:r>
          </w:p>
        </w:tc>
      </w:tr>
      <w:tr w:rsidR="00C73702" w:rsidRPr="00C73702" w14:paraId="55B361A7" w14:textId="77777777" w:rsidTr="00594A3A">
        <w:tc>
          <w:tcPr>
            <w:tcW w:w="9634" w:type="dxa"/>
            <w:gridSpan w:val="2"/>
          </w:tcPr>
          <w:p w14:paraId="5D8BC28C" w14:textId="77777777" w:rsidR="00C73702" w:rsidRPr="00C73702" w:rsidRDefault="00C73702" w:rsidP="00C73702">
            <w:pPr>
              <w:pStyle w:val="a4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ТРАНСФОРМАЦИЯ ПОДХОДОВ К ЭФФЕКТИВНОСТИ ПРОМЫШЛЕННЫХ СИСТЕМ В ЭПОХУ ТЕХНОЛОГИЧЕСКОГО СУВЕРЕНИТЕТА/ </w:t>
            </w:r>
            <w:proofErr w:type="spellStart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Галимулина</w:t>
            </w:r>
            <w:proofErr w:type="spellEnd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 Ф.Ф.//монография. </w:t>
            </w:r>
            <w:proofErr w:type="gramStart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>Курск :</w:t>
            </w:r>
            <w:proofErr w:type="gramEnd"/>
            <w:r w:rsidRPr="00C73702">
              <w:rPr>
                <w:rFonts w:ascii="Times New Roman" w:hAnsi="Times New Roman" w:cs="Times New Roman"/>
                <w:sz w:val="24"/>
                <w:szCs w:val="24"/>
              </w:rPr>
              <w:t xml:space="preserve"> Закрытое акционерное общество "Университетская книга", 2023. – 104 с.</w:t>
            </w:r>
          </w:p>
        </w:tc>
      </w:tr>
    </w:tbl>
    <w:p w14:paraId="496EE087" w14:textId="4520917A" w:rsidR="00C73702" w:rsidRDefault="00C73702" w:rsidP="00C73702">
      <w:pPr>
        <w:spacing w:line="276" w:lineRule="auto"/>
        <w:jc w:val="both"/>
      </w:pPr>
    </w:p>
    <w:p w14:paraId="0D79DC33" w14:textId="50118100" w:rsidR="00594A3A" w:rsidRDefault="00594A3A">
      <w:pPr>
        <w:spacing w:after="160" w:line="259" w:lineRule="auto"/>
      </w:pPr>
      <w:r>
        <w:br w:type="page"/>
      </w:r>
    </w:p>
    <w:p w14:paraId="4A8EAC93" w14:textId="77777777" w:rsidR="00C73702" w:rsidRDefault="00C73702" w:rsidP="00C73702">
      <w:pPr>
        <w:spacing w:line="276" w:lineRule="auto"/>
        <w:jc w:val="both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C73702" w:rsidRPr="007B7553" w14:paraId="162CD09B" w14:textId="77777777" w:rsidTr="00594A3A">
        <w:tc>
          <w:tcPr>
            <w:tcW w:w="3114" w:type="dxa"/>
          </w:tcPr>
          <w:p w14:paraId="48C302FC" w14:textId="77777777" w:rsidR="00C73702" w:rsidRPr="007B7553" w:rsidRDefault="00C73702" w:rsidP="002107F6">
            <w:pPr>
              <w:contextualSpacing/>
            </w:pPr>
            <w:r>
              <w:t>Фамилия, имя, отчество</w:t>
            </w:r>
          </w:p>
        </w:tc>
        <w:tc>
          <w:tcPr>
            <w:tcW w:w="6520" w:type="dxa"/>
          </w:tcPr>
          <w:p w14:paraId="7C564F4A" w14:textId="77777777" w:rsidR="00C73702" w:rsidRPr="00F12348" w:rsidRDefault="00C73702" w:rsidP="002107F6">
            <w:pPr>
              <w:contextualSpacing/>
              <w:rPr>
                <w:color w:val="222222"/>
                <w:shd w:val="clear" w:color="auto" w:fill="FFFFFF"/>
              </w:rPr>
            </w:pPr>
            <w:bookmarkStart w:id="0" w:name="_Hlk210034848"/>
            <w:r w:rsidRPr="0046207A">
              <w:rPr>
                <w:color w:val="222222"/>
                <w:shd w:val="clear" w:color="auto" w:fill="FFFFFF"/>
              </w:rPr>
              <w:t>А</w:t>
            </w:r>
            <w:r>
              <w:rPr>
                <w:color w:val="222222"/>
                <w:shd w:val="clear" w:color="auto" w:fill="FFFFFF"/>
              </w:rPr>
              <w:t>ндросова Ирина Владимировна</w:t>
            </w:r>
            <w:bookmarkEnd w:id="0"/>
          </w:p>
        </w:tc>
      </w:tr>
      <w:tr w:rsidR="00C73702" w:rsidRPr="007B7553" w14:paraId="568C7373" w14:textId="77777777" w:rsidTr="00594A3A">
        <w:tc>
          <w:tcPr>
            <w:tcW w:w="3114" w:type="dxa"/>
          </w:tcPr>
          <w:p w14:paraId="504B9490" w14:textId="77777777" w:rsidR="00C73702" w:rsidRPr="007B7553" w:rsidRDefault="00C73702" w:rsidP="002107F6">
            <w:pPr>
              <w:contextualSpacing/>
            </w:pPr>
            <w:r>
              <w:t>Гражданство</w:t>
            </w:r>
          </w:p>
        </w:tc>
        <w:tc>
          <w:tcPr>
            <w:tcW w:w="6520" w:type="dxa"/>
          </w:tcPr>
          <w:p w14:paraId="7E8F325F" w14:textId="77777777" w:rsidR="00C73702" w:rsidRPr="00F12348" w:rsidRDefault="00C73702" w:rsidP="002107F6">
            <w:pPr>
              <w:contextualSpacing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РФ</w:t>
            </w:r>
          </w:p>
        </w:tc>
      </w:tr>
      <w:tr w:rsidR="00C73702" w:rsidRPr="007B7553" w14:paraId="0AC32009" w14:textId="77777777" w:rsidTr="00594A3A">
        <w:tc>
          <w:tcPr>
            <w:tcW w:w="3114" w:type="dxa"/>
          </w:tcPr>
          <w:p w14:paraId="6535F63D" w14:textId="77777777" w:rsidR="00C73702" w:rsidRDefault="00C73702" w:rsidP="002107F6">
            <w:pPr>
              <w:contextualSpacing/>
            </w:pPr>
            <w:r>
              <w:t>Ученая степень (с указанием шифра специальности научных работников, по которой написана диссертация)</w:t>
            </w:r>
          </w:p>
        </w:tc>
        <w:tc>
          <w:tcPr>
            <w:tcW w:w="6520" w:type="dxa"/>
          </w:tcPr>
          <w:p w14:paraId="62347ED7" w14:textId="77777777" w:rsidR="00C73702" w:rsidRDefault="00C73702" w:rsidP="002107F6">
            <w:pPr>
              <w:contextualSpacing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Кандидат экономических наук (08.00.05)</w:t>
            </w:r>
          </w:p>
          <w:p w14:paraId="12F2E18A" w14:textId="77777777" w:rsidR="00C73702" w:rsidRDefault="00C73702" w:rsidP="002107F6">
            <w:pPr>
              <w:contextualSpacing/>
              <w:rPr>
                <w:color w:val="222222"/>
                <w:shd w:val="clear" w:color="auto" w:fill="FFFFFF"/>
              </w:rPr>
            </w:pPr>
          </w:p>
        </w:tc>
      </w:tr>
      <w:tr w:rsidR="00C73702" w:rsidRPr="007B7553" w14:paraId="4524A880" w14:textId="77777777" w:rsidTr="00594A3A">
        <w:tc>
          <w:tcPr>
            <w:tcW w:w="3114" w:type="dxa"/>
          </w:tcPr>
          <w:p w14:paraId="7AB0B5E2" w14:textId="77777777" w:rsidR="00C73702" w:rsidRPr="007B7553" w:rsidRDefault="00C73702" w:rsidP="002107F6">
            <w:pPr>
              <w:contextualSpacing/>
            </w:pPr>
            <w:r>
              <w:t xml:space="preserve">Ученое звание </w:t>
            </w:r>
          </w:p>
        </w:tc>
        <w:tc>
          <w:tcPr>
            <w:tcW w:w="6520" w:type="dxa"/>
          </w:tcPr>
          <w:p w14:paraId="683E9D47" w14:textId="77777777" w:rsidR="00C73702" w:rsidRPr="00F12348" w:rsidRDefault="00C73702" w:rsidP="002107F6">
            <w:pPr>
              <w:contextualSpacing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Доцент</w:t>
            </w:r>
          </w:p>
        </w:tc>
      </w:tr>
      <w:tr w:rsidR="00C73702" w:rsidRPr="007B7553" w14:paraId="6818D2A6" w14:textId="77777777" w:rsidTr="00594A3A">
        <w:tc>
          <w:tcPr>
            <w:tcW w:w="9634" w:type="dxa"/>
            <w:gridSpan w:val="2"/>
          </w:tcPr>
          <w:p w14:paraId="2A610C12" w14:textId="77777777" w:rsidR="00C73702" w:rsidRPr="00F12348" w:rsidRDefault="00C73702" w:rsidP="002107F6">
            <w:pPr>
              <w:tabs>
                <w:tab w:val="left" w:pos="3645"/>
              </w:tabs>
              <w:contextualSpacing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ab/>
              <w:t>Место работы</w:t>
            </w:r>
          </w:p>
        </w:tc>
      </w:tr>
      <w:tr w:rsidR="00C73702" w:rsidRPr="007B7553" w14:paraId="2BB5B2B2" w14:textId="77777777" w:rsidTr="00594A3A">
        <w:tc>
          <w:tcPr>
            <w:tcW w:w="3114" w:type="dxa"/>
          </w:tcPr>
          <w:p w14:paraId="1B56086B" w14:textId="77777777" w:rsidR="00C73702" w:rsidRPr="007B7553" w:rsidRDefault="00C73702" w:rsidP="002107F6">
            <w:pPr>
              <w:contextualSpacing/>
            </w:pPr>
            <w:r>
              <w:t>Почтовый индекс, адрес, телефон, адрес электронной почты, адрес официального сайта в сети интернет</w:t>
            </w:r>
          </w:p>
        </w:tc>
        <w:tc>
          <w:tcPr>
            <w:tcW w:w="6520" w:type="dxa"/>
          </w:tcPr>
          <w:p w14:paraId="4E8DA9BE" w14:textId="77777777" w:rsidR="00C73702" w:rsidRPr="00ED28BE" w:rsidRDefault="00C73702" w:rsidP="002107F6">
            <w:pPr>
              <w:pStyle w:val="HTML"/>
              <w:rPr>
                <w:rFonts w:eastAsiaTheme="minorHAnsi"/>
                <w:i w:val="0"/>
                <w:iCs w:val="0"/>
                <w:color w:val="222222"/>
                <w:shd w:val="clear" w:color="auto" w:fill="FFFFFF"/>
                <w:lang w:eastAsia="en-US"/>
              </w:rPr>
            </w:pPr>
            <w:r w:rsidRPr="00ED28BE">
              <w:rPr>
                <w:rFonts w:eastAsiaTheme="minorHAnsi"/>
                <w:i w:val="0"/>
                <w:iCs w:val="0"/>
                <w:color w:val="222222"/>
                <w:shd w:val="clear" w:color="auto" w:fill="FFFFFF"/>
                <w:lang w:eastAsia="en-US"/>
              </w:rPr>
              <w:t>305040, г. Курск, ул. 50 лет Октября, 94</w:t>
            </w:r>
            <w:r>
              <w:rPr>
                <w:rFonts w:eastAsiaTheme="minorHAnsi"/>
                <w:i w:val="0"/>
                <w:iCs w:val="0"/>
                <w:color w:val="222222"/>
                <w:shd w:val="clear" w:color="auto" w:fill="FFFFFF"/>
                <w:lang w:eastAsia="en-US"/>
              </w:rPr>
              <w:t xml:space="preserve">, </w:t>
            </w:r>
            <w:r w:rsidRPr="00ED28BE">
              <w:rPr>
                <w:rFonts w:eastAsiaTheme="minorHAnsi"/>
                <w:i w:val="0"/>
                <w:iCs w:val="0"/>
                <w:color w:val="222222"/>
                <w:shd w:val="clear" w:color="auto" w:fill="FFFFFF"/>
                <w:lang w:eastAsia="en-US"/>
              </w:rPr>
              <w:t>+7 (4712) 50-48-00</w:t>
            </w:r>
            <w:r>
              <w:rPr>
                <w:rFonts w:eastAsiaTheme="minorHAnsi"/>
                <w:i w:val="0"/>
                <w:iCs w:val="0"/>
                <w:color w:val="222222"/>
                <w:shd w:val="clear" w:color="auto" w:fill="FFFFFF"/>
                <w:lang w:eastAsia="en-US"/>
              </w:rPr>
              <w:t xml:space="preserve">, </w:t>
            </w:r>
            <w:hyperlink r:id="rId5" w:history="1">
              <w:r w:rsidRPr="005443C0">
                <w:rPr>
                  <w:rStyle w:val="a5"/>
                  <w:rFonts w:eastAsiaTheme="minorHAnsi"/>
                  <w:i w:val="0"/>
                  <w:iCs w:val="0"/>
                  <w:shd w:val="clear" w:color="auto" w:fill="FFFFFF"/>
                  <w:lang w:eastAsia="en-US"/>
                </w:rPr>
                <w:t>rector@swsu.ru</w:t>
              </w:r>
            </w:hyperlink>
            <w:r>
              <w:rPr>
                <w:rFonts w:eastAsiaTheme="minorHAnsi"/>
                <w:i w:val="0"/>
                <w:iCs w:val="0"/>
                <w:color w:val="222222"/>
                <w:shd w:val="clear" w:color="auto" w:fill="FFFFFF"/>
                <w:lang w:eastAsia="en-US"/>
              </w:rPr>
              <w:t xml:space="preserve">, </w:t>
            </w:r>
            <w:r w:rsidRPr="00ED28BE">
              <w:rPr>
                <w:rFonts w:eastAsiaTheme="minorHAnsi"/>
                <w:i w:val="0"/>
                <w:iCs w:val="0"/>
                <w:color w:val="222222"/>
                <w:shd w:val="clear" w:color="auto" w:fill="FFFFFF"/>
                <w:lang w:eastAsia="en-US"/>
              </w:rPr>
              <w:t>https://swsu.ru/home_portal/</w:t>
            </w:r>
          </w:p>
        </w:tc>
      </w:tr>
      <w:tr w:rsidR="00C73702" w:rsidRPr="007B7553" w14:paraId="2BF3DCED" w14:textId="77777777" w:rsidTr="00594A3A">
        <w:tc>
          <w:tcPr>
            <w:tcW w:w="3114" w:type="dxa"/>
          </w:tcPr>
          <w:p w14:paraId="749513E1" w14:textId="77777777" w:rsidR="00C73702" w:rsidRPr="007B7553" w:rsidRDefault="00C73702" w:rsidP="002107F6">
            <w:pPr>
              <w:contextualSpacing/>
            </w:pPr>
            <w:r w:rsidRPr="007B7553">
              <w:t>Полное наименование организации в соответствии с уставом</w:t>
            </w:r>
          </w:p>
        </w:tc>
        <w:tc>
          <w:tcPr>
            <w:tcW w:w="6520" w:type="dxa"/>
          </w:tcPr>
          <w:p w14:paraId="162887F1" w14:textId="77777777" w:rsidR="00C73702" w:rsidRPr="007B7553" w:rsidRDefault="00C73702" w:rsidP="002107F6">
            <w:pPr>
              <w:contextualSpacing/>
              <w:jc w:val="both"/>
              <w:rPr>
                <w:u w:val="single"/>
              </w:rPr>
            </w:pPr>
            <w:r w:rsidRPr="004D5E20">
              <w:rPr>
                <w:color w:val="222222"/>
                <w:shd w:val="clear" w:color="auto" w:fill="FFFFFF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color w:val="222222"/>
                <w:shd w:val="clear" w:color="auto" w:fill="FFFFFF"/>
              </w:rPr>
              <w:t>«</w:t>
            </w:r>
            <w:r w:rsidRPr="004D5E20">
              <w:rPr>
                <w:color w:val="222222"/>
                <w:shd w:val="clear" w:color="auto" w:fill="FFFFFF"/>
              </w:rPr>
              <w:t>Юго-Западный государственный университет</w:t>
            </w:r>
            <w:r>
              <w:rPr>
                <w:color w:val="222222"/>
                <w:shd w:val="clear" w:color="auto" w:fill="FFFFFF"/>
              </w:rPr>
              <w:t>»</w:t>
            </w:r>
          </w:p>
        </w:tc>
      </w:tr>
      <w:tr w:rsidR="00C73702" w:rsidRPr="007B7553" w14:paraId="0B2EC22C" w14:textId="77777777" w:rsidTr="00594A3A">
        <w:tc>
          <w:tcPr>
            <w:tcW w:w="3114" w:type="dxa"/>
          </w:tcPr>
          <w:p w14:paraId="456F48AA" w14:textId="77777777" w:rsidR="00C73702" w:rsidRPr="007B7553" w:rsidRDefault="00C73702" w:rsidP="002107F6">
            <w:pPr>
              <w:contextualSpacing/>
            </w:pPr>
            <w:r>
              <w:t>Наименование подразделения</w:t>
            </w:r>
          </w:p>
        </w:tc>
        <w:tc>
          <w:tcPr>
            <w:tcW w:w="6520" w:type="dxa"/>
          </w:tcPr>
          <w:p w14:paraId="5943700F" w14:textId="77777777" w:rsidR="00C73702" w:rsidRPr="00ED28BE" w:rsidRDefault="00C73702" w:rsidP="002107F6">
            <w:pPr>
              <w:contextualSpacing/>
              <w:jc w:val="both"/>
              <w:rPr>
                <w:color w:val="222222"/>
                <w:shd w:val="clear" w:color="auto" w:fill="FFFFFF"/>
              </w:rPr>
            </w:pPr>
            <w:r w:rsidRPr="00ED28BE">
              <w:rPr>
                <w:color w:val="222222"/>
                <w:shd w:val="clear" w:color="auto" w:fill="FFFFFF"/>
              </w:rPr>
              <w:t xml:space="preserve">Кафедра региональной экономики и менеджмента </w:t>
            </w:r>
          </w:p>
        </w:tc>
      </w:tr>
      <w:tr w:rsidR="00C73702" w:rsidRPr="007B7553" w14:paraId="420536C8" w14:textId="77777777" w:rsidTr="00594A3A">
        <w:tc>
          <w:tcPr>
            <w:tcW w:w="3114" w:type="dxa"/>
          </w:tcPr>
          <w:p w14:paraId="1BDBD9D8" w14:textId="77777777" w:rsidR="00C73702" w:rsidRPr="007B7553" w:rsidRDefault="00C73702" w:rsidP="002107F6">
            <w:pPr>
              <w:contextualSpacing/>
            </w:pPr>
            <w:r>
              <w:t>Должность</w:t>
            </w:r>
          </w:p>
        </w:tc>
        <w:tc>
          <w:tcPr>
            <w:tcW w:w="6520" w:type="dxa"/>
          </w:tcPr>
          <w:p w14:paraId="5C40EE5C" w14:textId="77777777" w:rsidR="00C73702" w:rsidRPr="00ED28BE" w:rsidRDefault="00C73702" w:rsidP="002107F6">
            <w:pPr>
              <w:contextualSpacing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Доцент</w:t>
            </w:r>
          </w:p>
        </w:tc>
      </w:tr>
      <w:tr w:rsidR="00C73702" w:rsidRPr="007B7553" w14:paraId="4FD7D266" w14:textId="77777777" w:rsidTr="00594A3A">
        <w:tc>
          <w:tcPr>
            <w:tcW w:w="9634" w:type="dxa"/>
            <w:gridSpan w:val="2"/>
          </w:tcPr>
          <w:p w14:paraId="5D137E0E" w14:textId="77777777" w:rsidR="00C73702" w:rsidRPr="007B7553" w:rsidRDefault="00C73702" w:rsidP="002107F6">
            <w:pPr>
              <w:contextualSpacing/>
              <w:jc w:val="both"/>
            </w:pPr>
            <w:r w:rsidRPr="007B7553">
              <w:t>Список основных публикаций организации по теме диссертации в рецензируемых научных изданиях за последние 5 лет (не более 15 публикаций)</w:t>
            </w:r>
          </w:p>
        </w:tc>
      </w:tr>
      <w:tr w:rsidR="00C73702" w:rsidRPr="007B7553" w14:paraId="59135AC8" w14:textId="77777777" w:rsidTr="00594A3A">
        <w:trPr>
          <w:trHeight w:val="1151"/>
        </w:trPr>
        <w:tc>
          <w:tcPr>
            <w:tcW w:w="9634" w:type="dxa"/>
            <w:gridSpan w:val="2"/>
          </w:tcPr>
          <w:p w14:paraId="25AF81CD" w14:textId="77777777" w:rsidR="00C73702" w:rsidRPr="0046207A" w:rsidRDefault="00C73702" w:rsidP="00C737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Интеграционные отношения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механизмы развития кадрового </w:t>
            </w:r>
            <w:r w:rsidRPr="00CC7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потенциала аграрного сектора в условиях цифровизации экономики / 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Андросова, А.Ю. Анисимов, А.</w:t>
            </w:r>
            <w:r w:rsidRPr="00CC7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Трубин, Я. Н. Лозовская // Техника и оборудование для села. 2025. № 3(333). С. 7-10.</w:t>
            </w:r>
          </w:p>
        </w:tc>
      </w:tr>
      <w:tr w:rsidR="00C73702" w:rsidRPr="007B7553" w14:paraId="3497ACA5" w14:textId="77777777" w:rsidTr="00594A3A">
        <w:trPr>
          <w:trHeight w:val="1151"/>
        </w:trPr>
        <w:tc>
          <w:tcPr>
            <w:tcW w:w="9634" w:type="dxa"/>
            <w:gridSpan w:val="2"/>
          </w:tcPr>
          <w:p w14:paraId="568E852B" w14:textId="77777777" w:rsidR="00C73702" w:rsidRPr="002B6047" w:rsidRDefault="00C73702" w:rsidP="00C737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6207A">
              <w:rPr>
                <w:rFonts w:ascii="Times New Roman" w:hAnsi="Times New Roman" w:cs="Times New Roman"/>
                <w:bCs/>
                <w:sz w:val="24"/>
                <w:szCs w:val="24"/>
              </w:rPr>
              <w:t>оследовательность и содержание этапов оценки и активации бизнес - партнерских отношений организации в условиях противодействия экономической турбулентности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207A">
              <w:rPr>
                <w:rFonts w:ascii="Times New Roman" w:hAnsi="Times New Roman" w:cs="Times New Roman"/>
                <w:bCs/>
                <w:sz w:val="24"/>
                <w:szCs w:val="24"/>
              </w:rPr>
              <w:t>Андросова И.В., Скрипина А.Ю.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//</w:t>
            </w:r>
            <w:r w:rsidRPr="0046207A">
              <w:rPr>
                <w:rFonts w:ascii="Times New Roman" w:hAnsi="Times New Roman" w:cs="Times New Roman"/>
                <w:bCs/>
                <w:sz w:val="24"/>
                <w:szCs w:val="24"/>
              </w:rPr>
              <w:t>Регион: системы, экономика, управление. 2024. № 3 (66). С. 154-159.</w:t>
            </w:r>
          </w:p>
        </w:tc>
      </w:tr>
      <w:tr w:rsidR="00C73702" w:rsidRPr="007B7553" w14:paraId="24D4DBE8" w14:textId="77777777" w:rsidTr="00594A3A">
        <w:tc>
          <w:tcPr>
            <w:tcW w:w="9634" w:type="dxa"/>
            <w:gridSpan w:val="2"/>
          </w:tcPr>
          <w:p w14:paraId="39C7109B" w14:textId="77777777" w:rsidR="00C73702" w:rsidRPr="002B6047" w:rsidRDefault="00C73702" w:rsidP="00C737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правление интеграционными проектами в рамках государственной поддержки программ партнерства малого, среднего и крупного бизнеса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ндросова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Известия Юго-Западного государственного университета. Серия: Экономика. Социология. Менеджмент. 2024. Т. 14. № 4. С. 59-69.</w:t>
            </w:r>
          </w:p>
        </w:tc>
      </w:tr>
      <w:tr w:rsidR="00C73702" w:rsidRPr="007B7553" w14:paraId="01843CBE" w14:textId="77777777" w:rsidTr="00594A3A">
        <w:tc>
          <w:tcPr>
            <w:tcW w:w="9634" w:type="dxa"/>
            <w:gridSpan w:val="2"/>
          </w:tcPr>
          <w:p w14:paraId="150525B5" w14:textId="77777777" w:rsidR="00C73702" w:rsidRPr="002B6047" w:rsidRDefault="00C73702" w:rsidP="00C737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тадиальный подход к управлению созданием и развитием внешних партнерских отношений в бизнесе /Андросова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Известия Юго-Западного государственного университета. Серия: Экономика. Социология. Менеджмент. 2024. Т. 14. № 5. С. 24-34.</w:t>
            </w:r>
          </w:p>
        </w:tc>
      </w:tr>
      <w:tr w:rsidR="00C73702" w:rsidRPr="007B7553" w14:paraId="28915122" w14:textId="77777777" w:rsidTr="00594A3A">
        <w:tc>
          <w:tcPr>
            <w:tcW w:w="9634" w:type="dxa"/>
            <w:gridSpan w:val="2"/>
          </w:tcPr>
          <w:p w14:paraId="491AEA0A" w14:textId="77777777" w:rsidR="00C73702" w:rsidRPr="002B6047" w:rsidRDefault="00C73702" w:rsidP="00C737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 xml:space="preserve">еханизмы концентрации экономического потенциала организаций в системе обеспечения интеграционных бизнес-проектов/Андросова И.В., </w:t>
            </w:r>
            <w:proofErr w:type="spellStart"/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Багликов</w:t>
            </w:r>
            <w:proofErr w:type="spellEnd"/>
            <w:r w:rsidRPr="0046207A">
              <w:rPr>
                <w:rFonts w:ascii="Times New Roman" w:hAnsi="Times New Roman" w:cs="Times New Roman"/>
                <w:sz w:val="24"/>
                <w:szCs w:val="24"/>
              </w:rPr>
              <w:t xml:space="preserve"> А.В., Старостина Д.С.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Естественно-гуманитарные исследования. 2024. № 5 (55). С. 32-35.</w:t>
            </w:r>
          </w:p>
        </w:tc>
      </w:tr>
      <w:tr w:rsidR="00C73702" w:rsidRPr="007B7553" w14:paraId="2C876B2E" w14:textId="77777777" w:rsidTr="00594A3A">
        <w:tc>
          <w:tcPr>
            <w:tcW w:w="9634" w:type="dxa"/>
            <w:gridSpan w:val="2"/>
          </w:tcPr>
          <w:p w14:paraId="69E25FF0" w14:textId="77777777" w:rsidR="00C73702" w:rsidRPr="002B6047" w:rsidRDefault="00C73702" w:rsidP="00C737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 xml:space="preserve">овременное состояние и механизмы развития аграрных предпринимательских структур на основе </w:t>
            </w:r>
            <w:proofErr w:type="spellStart"/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интеграционно</w:t>
            </w:r>
            <w:proofErr w:type="spellEnd"/>
            <w:r w:rsidRPr="0046207A">
              <w:rPr>
                <w:rFonts w:ascii="Times New Roman" w:hAnsi="Times New Roman" w:cs="Times New Roman"/>
                <w:sz w:val="24"/>
                <w:szCs w:val="24"/>
              </w:rPr>
              <w:t xml:space="preserve">-кооперационных связей/Андросова И.В., </w:t>
            </w:r>
            <w:proofErr w:type="spellStart"/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Положенцева</w:t>
            </w:r>
            <w:proofErr w:type="spellEnd"/>
            <w:r w:rsidRPr="0046207A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Труды Кубанского государственного аграрного университета. 2023. № 109. С. 7-14.</w:t>
            </w:r>
          </w:p>
        </w:tc>
      </w:tr>
      <w:tr w:rsidR="00C73702" w:rsidRPr="007B7553" w14:paraId="24558196" w14:textId="77777777" w:rsidTr="00594A3A">
        <w:tc>
          <w:tcPr>
            <w:tcW w:w="9634" w:type="dxa"/>
            <w:gridSpan w:val="2"/>
          </w:tcPr>
          <w:p w14:paraId="62279A40" w14:textId="77777777" w:rsidR="00C73702" w:rsidRPr="002B6047" w:rsidRDefault="00C73702" w:rsidP="00C737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елевое управление интеграционным бизнес-проектом и деятельностью организаций-партнеров/Андросова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Известия Юго-Западного государственного университета. Серия: Экономика. Социология. Менеджмент. 2023. Т. 13. № 5. С. 59-70.</w:t>
            </w:r>
          </w:p>
        </w:tc>
      </w:tr>
      <w:tr w:rsidR="00C73702" w:rsidRPr="007B7553" w14:paraId="1A22AE6F" w14:textId="77777777" w:rsidTr="00594A3A">
        <w:tc>
          <w:tcPr>
            <w:tcW w:w="9634" w:type="dxa"/>
            <w:gridSpan w:val="2"/>
          </w:tcPr>
          <w:p w14:paraId="7F592663" w14:textId="77777777" w:rsidR="00C73702" w:rsidRPr="002B6047" w:rsidRDefault="00C73702" w:rsidP="00C737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ормирование стратегического бизнес-партнерства на основе интеграции хозяйствующих субъектов/Чен Чао, Андросова И.В., Симоненко Е.С.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Естественно-гуманитарные исследования. 2023. № 5 (49). С. 463-466.</w:t>
            </w:r>
          </w:p>
        </w:tc>
      </w:tr>
      <w:tr w:rsidR="00C73702" w:rsidRPr="007B7553" w14:paraId="44FEDCA8" w14:textId="77777777" w:rsidTr="00594A3A">
        <w:tc>
          <w:tcPr>
            <w:tcW w:w="9634" w:type="dxa"/>
            <w:gridSpan w:val="2"/>
          </w:tcPr>
          <w:p w14:paraId="3F8AA593" w14:textId="77777777" w:rsidR="00C73702" w:rsidRPr="002B6047" w:rsidRDefault="00C73702" w:rsidP="00C737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и выбор стратегического партнера в целях установления устойчивых интеграционных отношений/Андросова И.В., Алексеева В.В.//Естественно-гуманитарные исследования. 2023. № 6 (50). С. 26-29.</w:t>
            </w:r>
          </w:p>
        </w:tc>
      </w:tr>
      <w:tr w:rsidR="00C73702" w:rsidRPr="007B7553" w14:paraId="159CE45C" w14:textId="77777777" w:rsidTr="00594A3A">
        <w:tc>
          <w:tcPr>
            <w:tcW w:w="9634" w:type="dxa"/>
            <w:gridSpan w:val="2"/>
          </w:tcPr>
          <w:p w14:paraId="0063F439" w14:textId="77777777" w:rsidR="00C73702" w:rsidRPr="002B6047" w:rsidRDefault="00C73702" w:rsidP="00C737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инергический эффект при интеграции бизнеса: концептуальные положения и подходы к его оценке/Андросова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Регион: системы, экономика, управление. 2022. № 3 (58). С. 111-115.</w:t>
            </w:r>
          </w:p>
        </w:tc>
      </w:tr>
      <w:tr w:rsidR="00C73702" w:rsidRPr="007B7553" w14:paraId="4B09E3F9" w14:textId="77777777" w:rsidTr="00594A3A">
        <w:tc>
          <w:tcPr>
            <w:tcW w:w="9634" w:type="dxa"/>
            <w:gridSpan w:val="2"/>
          </w:tcPr>
          <w:p w14:paraId="3EF152FF" w14:textId="77777777" w:rsidR="00C73702" w:rsidRPr="00144015" w:rsidRDefault="00C73702" w:rsidP="00C737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лгоритм управления предпринимательскими структурами на принципах кооперации/Адаменко А.А., Андросова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Естественно-гуманитарные исследования. 2022. № 43 (5). С. 10-14.</w:t>
            </w:r>
          </w:p>
        </w:tc>
      </w:tr>
      <w:tr w:rsidR="00C73702" w:rsidRPr="007B7553" w14:paraId="0340CE47" w14:textId="77777777" w:rsidTr="00594A3A">
        <w:tc>
          <w:tcPr>
            <w:tcW w:w="9634" w:type="dxa"/>
            <w:gridSpan w:val="2"/>
          </w:tcPr>
          <w:p w14:paraId="557BA39E" w14:textId="77777777" w:rsidR="00C73702" w:rsidRPr="002B6047" w:rsidRDefault="00C73702" w:rsidP="00C737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77A3">
              <w:rPr>
                <w:rFonts w:ascii="Times New Roman" w:hAnsi="Times New Roman" w:cs="Times New Roman"/>
                <w:sz w:val="24"/>
                <w:szCs w:val="24"/>
              </w:rPr>
              <w:t>озиционирование интеграции предпринимательских структур в системе отраслевой классификации / И.В. Андросов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Е.С. Симоненко, Т.Ю.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Садыхов</w:t>
            </w:r>
            <w:proofErr w:type="spellEnd"/>
            <w:r w:rsidRPr="00CC77A3">
              <w:rPr>
                <w:rFonts w:ascii="Times New Roman" w:hAnsi="Times New Roman" w:cs="Times New Roman"/>
                <w:sz w:val="24"/>
                <w:szCs w:val="24"/>
              </w:rPr>
              <w:t>// Управленческий учет. 2022. № 8-3. С. 315-323.</w:t>
            </w:r>
          </w:p>
        </w:tc>
      </w:tr>
      <w:tr w:rsidR="00C73702" w:rsidRPr="007B7553" w14:paraId="7F7C785E" w14:textId="77777777" w:rsidTr="00594A3A">
        <w:tc>
          <w:tcPr>
            <w:tcW w:w="9634" w:type="dxa"/>
            <w:gridSpan w:val="2"/>
          </w:tcPr>
          <w:p w14:paraId="68362027" w14:textId="77777777" w:rsidR="00C73702" w:rsidRPr="002B6047" w:rsidRDefault="00C73702" w:rsidP="00C737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 xml:space="preserve">ценка практики взаимодействия предприятий, регионов и стран на различных уровнях их интеграции/Андросова И.В., </w:t>
            </w:r>
            <w:proofErr w:type="spellStart"/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Согачева</w:t>
            </w:r>
            <w:proofErr w:type="spellEnd"/>
            <w:r w:rsidRPr="0046207A">
              <w:rPr>
                <w:rFonts w:ascii="Times New Roman" w:hAnsi="Times New Roman" w:cs="Times New Roman"/>
                <w:sz w:val="24"/>
                <w:szCs w:val="24"/>
              </w:rPr>
              <w:t xml:space="preserve"> О.В., Полякова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Регион: системы, экономика, управление. 2021. № 4 (55). С. 128-133.</w:t>
            </w:r>
          </w:p>
        </w:tc>
      </w:tr>
      <w:tr w:rsidR="00C73702" w:rsidRPr="007B7553" w14:paraId="00C0AAD7" w14:textId="77777777" w:rsidTr="00594A3A">
        <w:tc>
          <w:tcPr>
            <w:tcW w:w="9634" w:type="dxa"/>
            <w:gridSpan w:val="2"/>
          </w:tcPr>
          <w:p w14:paraId="6522BD2F" w14:textId="77777777" w:rsidR="00C73702" w:rsidRPr="002B6047" w:rsidRDefault="00C73702" w:rsidP="00C737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правление развитием кооперации в условиях интеграции субъектов региональной экономики/Андросова И.В., Мальцева И.Ф., Носова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Естественно-гуманитарные исследования. 2021. № 38 (6). С. 50-54.</w:t>
            </w:r>
          </w:p>
        </w:tc>
      </w:tr>
      <w:tr w:rsidR="00C73702" w:rsidRPr="0046207A" w14:paraId="4F8B6566" w14:textId="77777777" w:rsidTr="00594A3A">
        <w:tc>
          <w:tcPr>
            <w:tcW w:w="9634" w:type="dxa"/>
            <w:gridSpan w:val="2"/>
          </w:tcPr>
          <w:p w14:paraId="7A66A9C2" w14:textId="77777777" w:rsidR="00C73702" w:rsidRPr="005443C0" w:rsidRDefault="00C73702" w:rsidP="00C7370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риоритеты технологической модернизации промышленного предприятия в условиях трансформации экономики/Положенцева Ю.С., Андросова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62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Bulletin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43C0">
              <w:rPr>
                <w:rFonts w:ascii="Times New Roman" w:hAnsi="Times New Roman" w:cs="Times New Roman"/>
                <w:sz w:val="24"/>
                <w:szCs w:val="24"/>
              </w:rPr>
              <w:t xml:space="preserve">2021. 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43C0">
              <w:rPr>
                <w:rFonts w:ascii="Times New Roman" w:hAnsi="Times New Roman" w:cs="Times New Roman"/>
                <w:sz w:val="24"/>
                <w:szCs w:val="24"/>
              </w:rPr>
              <w:t xml:space="preserve">. 4. № 5. </w:t>
            </w:r>
            <w:r w:rsidRPr="004620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43C0">
              <w:rPr>
                <w:rFonts w:ascii="Times New Roman" w:hAnsi="Times New Roman" w:cs="Times New Roman"/>
                <w:sz w:val="24"/>
                <w:szCs w:val="24"/>
              </w:rPr>
              <w:t>. 214-221.</w:t>
            </w:r>
          </w:p>
        </w:tc>
      </w:tr>
    </w:tbl>
    <w:p w14:paraId="28DC720B" w14:textId="2C0FD2AF" w:rsidR="00C73702" w:rsidRDefault="00C73702" w:rsidP="00C73702">
      <w:pPr>
        <w:spacing w:line="276" w:lineRule="auto"/>
        <w:jc w:val="both"/>
      </w:pPr>
    </w:p>
    <w:p w14:paraId="777BACB8" w14:textId="5E9E047B" w:rsidR="00C73702" w:rsidRDefault="00C73702" w:rsidP="00C73702">
      <w:pPr>
        <w:spacing w:line="276" w:lineRule="auto"/>
        <w:jc w:val="both"/>
      </w:pPr>
    </w:p>
    <w:p w14:paraId="0EE8EFCD" w14:textId="77777777" w:rsidR="00C73702" w:rsidRPr="00BB0A73" w:rsidRDefault="00C73702" w:rsidP="00C73702">
      <w:pPr>
        <w:keepNext/>
        <w:tabs>
          <w:tab w:val="num" w:pos="360"/>
        </w:tabs>
        <w:ind w:left="720"/>
        <w:jc w:val="center"/>
        <w:outlineLvl w:val="1"/>
        <w:rPr>
          <w:sz w:val="28"/>
          <w:szCs w:val="28"/>
          <w:lang w:val="x-none" w:eastAsia="ar-SA"/>
        </w:rPr>
      </w:pPr>
      <w:bookmarkStart w:id="1" w:name="_GoBack"/>
      <w:bookmarkEnd w:id="1"/>
      <w:r w:rsidRPr="00BB0A73">
        <w:rPr>
          <w:sz w:val="28"/>
          <w:szCs w:val="28"/>
          <w:lang w:eastAsia="ar-SA"/>
        </w:rPr>
        <w:t>Ведущая организация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C73702" w:rsidRPr="00F95DC4" w14:paraId="69112159" w14:textId="77777777" w:rsidTr="002107F6">
        <w:tc>
          <w:tcPr>
            <w:tcW w:w="3114" w:type="dxa"/>
          </w:tcPr>
          <w:p w14:paraId="52D92895" w14:textId="77777777" w:rsidR="00C73702" w:rsidRPr="00F95DC4" w:rsidRDefault="00C73702" w:rsidP="002107F6">
            <w:pPr>
              <w:contextualSpacing/>
            </w:pPr>
            <w:r w:rsidRPr="00F95DC4">
              <w:t>Полное наименование организации в соответствии с уставом</w:t>
            </w:r>
          </w:p>
        </w:tc>
        <w:tc>
          <w:tcPr>
            <w:tcW w:w="6231" w:type="dxa"/>
          </w:tcPr>
          <w:p w14:paraId="6FF6C5DA" w14:textId="77777777" w:rsidR="00C73702" w:rsidRPr="00F95DC4" w:rsidRDefault="00C73702" w:rsidP="002107F6">
            <w:pPr>
              <w:contextualSpacing/>
              <w:rPr>
                <w:u w:val="single"/>
              </w:rPr>
            </w:pPr>
            <w:r w:rsidRPr="00F95DC4">
              <w:rPr>
                <w:color w:val="222222"/>
                <w:shd w:val="clear" w:color="auto" w:fill="FFFFFF"/>
              </w:rPr>
              <w:t>САНКТ-ПЕТЕРБУРГСКИЙ ПОЛИТЕХНИЧЕСК</w:t>
            </w:r>
            <w:r>
              <w:rPr>
                <w:color w:val="222222"/>
                <w:shd w:val="clear" w:color="auto" w:fill="FFFFFF"/>
              </w:rPr>
              <w:t xml:space="preserve">ИЙ УНИВЕРСИТЕТ ПЕТРА ВЕЛИКОГО </w:t>
            </w:r>
          </w:p>
        </w:tc>
      </w:tr>
      <w:tr w:rsidR="00C73702" w:rsidRPr="00F95DC4" w14:paraId="20B4D42D" w14:textId="77777777" w:rsidTr="002107F6">
        <w:tc>
          <w:tcPr>
            <w:tcW w:w="3114" w:type="dxa"/>
          </w:tcPr>
          <w:p w14:paraId="51393590" w14:textId="77777777" w:rsidR="00C73702" w:rsidRPr="00F95DC4" w:rsidRDefault="00C73702" w:rsidP="002107F6">
            <w:pPr>
              <w:contextualSpacing/>
            </w:pPr>
            <w:r w:rsidRPr="00F95DC4">
              <w:t>Сокращенное наименование организации в соответствии с уставом</w:t>
            </w:r>
          </w:p>
        </w:tc>
        <w:tc>
          <w:tcPr>
            <w:tcW w:w="6231" w:type="dxa"/>
          </w:tcPr>
          <w:p w14:paraId="1AC8B42D" w14:textId="77777777" w:rsidR="00C73702" w:rsidRPr="00F95DC4" w:rsidRDefault="00C73702" w:rsidP="002107F6">
            <w:pPr>
              <w:contextualSpacing/>
            </w:pPr>
            <w:r w:rsidRPr="00F95DC4">
              <w:t xml:space="preserve">ФГАОУ ВО </w:t>
            </w:r>
            <w:proofErr w:type="spellStart"/>
            <w:r w:rsidRPr="00F95DC4">
              <w:t>СПбПУ</w:t>
            </w:r>
            <w:proofErr w:type="spellEnd"/>
            <w:r w:rsidRPr="00F95DC4">
              <w:t xml:space="preserve">, </w:t>
            </w:r>
            <w:proofErr w:type="spellStart"/>
            <w:r w:rsidRPr="00F95DC4">
              <w:t>СПбПУ</w:t>
            </w:r>
            <w:proofErr w:type="spellEnd"/>
            <w:r w:rsidRPr="00F95DC4">
              <w:t>, ФГАОУ ВО «</w:t>
            </w:r>
            <w:proofErr w:type="spellStart"/>
            <w:r w:rsidRPr="00F95DC4">
              <w:t>СПбПУ</w:t>
            </w:r>
            <w:proofErr w:type="spellEnd"/>
            <w:r w:rsidRPr="00F95DC4">
              <w:t xml:space="preserve">», </w:t>
            </w:r>
            <w:proofErr w:type="spellStart"/>
            <w:r w:rsidRPr="00F95DC4">
              <w:t>Политех</w:t>
            </w:r>
            <w:proofErr w:type="spellEnd"/>
            <w:r w:rsidRPr="00F95DC4">
              <w:t>, Санкт-Петербургский политехнический университет Петра Великого</w:t>
            </w:r>
          </w:p>
        </w:tc>
      </w:tr>
      <w:tr w:rsidR="00C73702" w:rsidRPr="00F95DC4" w14:paraId="191C5C43" w14:textId="77777777" w:rsidTr="002107F6">
        <w:tc>
          <w:tcPr>
            <w:tcW w:w="3114" w:type="dxa"/>
          </w:tcPr>
          <w:p w14:paraId="543C942B" w14:textId="77777777" w:rsidR="00C73702" w:rsidRPr="00F95DC4" w:rsidRDefault="00C73702" w:rsidP="002107F6">
            <w:pPr>
              <w:contextualSpacing/>
            </w:pPr>
            <w:r w:rsidRPr="00F95DC4">
              <w:t>Ведомственная принадлежность</w:t>
            </w:r>
          </w:p>
        </w:tc>
        <w:tc>
          <w:tcPr>
            <w:tcW w:w="6231" w:type="dxa"/>
          </w:tcPr>
          <w:p w14:paraId="330D1CF3" w14:textId="77777777" w:rsidR="00C73702" w:rsidRPr="00F95DC4" w:rsidRDefault="00C73702" w:rsidP="002107F6">
            <w:pPr>
              <w:contextualSpacing/>
              <w:rPr>
                <w:u w:val="single"/>
              </w:rPr>
            </w:pPr>
            <w:r w:rsidRPr="00F95DC4">
              <w:rPr>
                <w:color w:val="000000"/>
                <w:shd w:val="clear" w:color="auto" w:fill="FFFFFF"/>
              </w:rPr>
              <w:t xml:space="preserve">Министерство науки и высшего образования Российской Федерации </w:t>
            </w:r>
          </w:p>
        </w:tc>
      </w:tr>
      <w:tr w:rsidR="00C73702" w:rsidRPr="00F95DC4" w14:paraId="720DD673" w14:textId="77777777" w:rsidTr="002107F6">
        <w:tc>
          <w:tcPr>
            <w:tcW w:w="3114" w:type="dxa"/>
          </w:tcPr>
          <w:p w14:paraId="700C42D7" w14:textId="77777777" w:rsidR="00C73702" w:rsidRPr="00F95DC4" w:rsidRDefault="00C73702" w:rsidP="002107F6">
            <w:pPr>
              <w:contextualSpacing/>
            </w:pPr>
            <w:r w:rsidRPr="00F95DC4">
              <w:t>Почтовый индекс, адрес организации</w:t>
            </w:r>
          </w:p>
        </w:tc>
        <w:tc>
          <w:tcPr>
            <w:tcW w:w="6231" w:type="dxa"/>
          </w:tcPr>
          <w:p w14:paraId="216D1D68" w14:textId="77777777" w:rsidR="00C73702" w:rsidRPr="00F95DC4" w:rsidRDefault="00C73702" w:rsidP="002107F6">
            <w:pPr>
              <w:contextualSpacing/>
            </w:pPr>
            <w:r w:rsidRPr="00F95DC4">
              <w:t xml:space="preserve">195251, г. Санкт-Петербург, </w:t>
            </w:r>
            <w:proofErr w:type="spellStart"/>
            <w:r w:rsidRPr="00F95DC4">
              <w:t>вн</w:t>
            </w:r>
            <w:proofErr w:type="spellEnd"/>
            <w:r w:rsidRPr="00F95DC4">
              <w:t>. тер. г. муниципальный округ Академическое, ул. Политехническая, д.29 литера Б</w:t>
            </w:r>
          </w:p>
        </w:tc>
      </w:tr>
      <w:tr w:rsidR="00C73702" w:rsidRPr="00F95DC4" w14:paraId="79D331FB" w14:textId="77777777" w:rsidTr="002107F6">
        <w:tc>
          <w:tcPr>
            <w:tcW w:w="3114" w:type="dxa"/>
          </w:tcPr>
          <w:p w14:paraId="17E8F869" w14:textId="77777777" w:rsidR="00C73702" w:rsidRPr="00F95DC4" w:rsidRDefault="00C73702" w:rsidP="002107F6">
            <w:pPr>
              <w:contextualSpacing/>
            </w:pPr>
            <w:r w:rsidRPr="00F95DC4">
              <w:t>Веб-сайт</w:t>
            </w:r>
          </w:p>
        </w:tc>
        <w:tc>
          <w:tcPr>
            <w:tcW w:w="6231" w:type="dxa"/>
          </w:tcPr>
          <w:p w14:paraId="5F8E86B8" w14:textId="77777777" w:rsidR="00C73702" w:rsidRPr="00F95DC4" w:rsidRDefault="00C73702" w:rsidP="002107F6">
            <w:pPr>
              <w:contextualSpacing/>
            </w:pPr>
            <w:r w:rsidRPr="00F95DC4">
              <w:t>https://www.spbstu.ru/sveden/common/</w:t>
            </w:r>
          </w:p>
        </w:tc>
      </w:tr>
      <w:tr w:rsidR="00C73702" w:rsidRPr="00F95DC4" w14:paraId="581AC7F3" w14:textId="77777777" w:rsidTr="002107F6">
        <w:tc>
          <w:tcPr>
            <w:tcW w:w="3114" w:type="dxa"/>
          </w:tcPr>
          <w:p w14:paraId="36317507" w14:textId="77777777" w:rsidR="00C73702" w:rsidRPr="00F95DC4" w:rsidRDefault="00C73702" w:rsidP="002107F6">
            <w:pPr>
              <w:contextualSpacing/>
            </w:pPr>
            <w:r w:rsidRPr="00F95DC4">
              <w:t>Телефон/факс</w:t>
            </w:r>
          </w:p>
        </w:tc>
        <w:tc>
          <w:tcPr>
            <w:tcW w:w="6231" w:type="dxa"/>
          </w:tcPr>
          <w:p w14:paraId="22635759" w14:textId="77777777" w:rsidR="00C73702" w:rsidRPr="00F95DC4" w:rsidRDefault="00C73702" w:rsidP="002107F6">
            <w:pPr>
              <w:contextualSpacing/>
            </w:pPr>
            <w:r w:rsidRPr="00F95DC4">
              <w:t>+7 (812) 297-20-95</w:t>
            </w:r>
          </w:p>
        </w:tc>
      </w:tr>
      <w:tr w:rsidR="00C73702" w:rsidRPr="00F95DC4" w14:paraId="74E01ABD" w14:textId="77777777" w:rsidTr="002107F6">
        <w:tc>
          <w:tcPr>
            <w:tcW w:w="3114" w:type="dxa"/>
          </w:tcPr>
          <w:p w14:paraId="16758E38" w14:textId="77777777" w:rsidR="00C73702" w:rsidRPr="00F95DC4" w:rsidRDefault="00C73702" w:rsidP="002107F6">
            <w:pPr>
              <w:contextualSpacing/>
            </w:pPr>
            <w:r w:rsidRPr="00F95DC4">
              <w:t>Адрес электронной почты</w:t>
            </w:r>
          </w:p>
        </w:tc>
        <w:tc>
          <w:tcPr>
            <w:tcW w:w="6231" w:type="dxa"/>
          </w:tcPr>
          <w:p w14:paraId="36DDC520" w14:textId="77777777" w:rsidR="00C73702" w:rsidRPr="00F95DC4" w:rsidRDefault="00C73702" w:rsidP="002107F6">
            <w:pPr>
              <w:contextualSpacing/>
            </w:pPr>
            <w:r w:rsidRPr="00F95DC4">
              <w:t>office@spbstu.ru</w:t>
            </w:r>
          </w:p>
        </w:tc>
      </w:tr>
      <w:tr w:rsidR="00C73702" w:rsidRPr="00F95DC4" w14:paraId="36191FC3" w14:textId="77777777" w:rsidTr="002107F6">
        <w:tc>
          <w:tcPr>
            <w:tcW w:w="9345" w:type="dxa"/>
            <w:gridSpan w:val="2"/>
          </w:tcPr>
          <w:p w14:paraId="546EB4C1" w14:textId="77777777" w:rsidR="00C73702" w:rsidRPr="00F95DC4" w:rsidRDefault="00C73702" w:rsidP="002107F6">
            <w:pPr>
              <w:contextualSpacing/>
              <w:jc w:val="both"/>
            </w:pPr>
            <w:r w:rsidRPr="00F95DC4">
              <w:t>Список основных публикаций организации по теме диссертации в рецензируемых научных изданиях за последние 5 лет (не более 15 публикаций)</w:t>
            </w:r>
          </w:p>
        </w:tc>
      </w:tr>
      <w:tr w:rsidR="00C73702" w:rsidRPr="00F95DC4" w14:paraId="5F336052" w14:textId="77777777" w:rsidTr="002107F6">
        <w:tc>
          <w:tcPr>
            <w:tcW w:w="9345" w:type="dxa"/>
            <w:gridSpan w:val="2"/>
          </w:tcPr>
          <w:p w14:paraId="7CE458E6" w14:textId="77777777" w:rsidR="00C73702" w:rsidRPr="00F95DC4" w:rsidRDefault="00C73702" w:rsidP="00C737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bCs/>
              </w:rPr>
            </w:pPr>
            <w:r w:rsidRPr="00F95DC4">
              <w:rPr>
                <w:rFonts w:ascii="Times New Roman" w:hAnsi="Times New Roman" w:cs="Times New Roman"/>
              </w:rPr>
              <w:t>СТРАТЕГИИ И ИННОВАЦИОННЫЕ РЕШЕНИЯ ДЛЯ ОБЕСПЕЧЕНИЯ УСТОЙЧИВОГО РОСТА И ПОВЫШЕНИЯ КОНКУРЕНТОСПОСОБНОСТИ ОРГАНИЗАЦИЙ В КОНТЕКСТЕ ЦИФРОВОЙ ТРАНСФОРМАЦИИ / Фаттахов Х.И. // π-</w:t>
            </w:r>
            <w:proofErr w:type="spellStart"/>
            <w:r w:rsidRPr="00F95DC4">
              <w:rPr>
                <w:rFonts w:ascii="Times New Roman" w:hAnsi="Times New Roman" w:cs="Times New Roman"/>
              </w:rPr>
              <w:t>Economy</w:t>
            </w:r>
            <w:proofErr w:type="spellEnd"/>
            <w:r w:rsidRPr="00F95DC4">
              <w:rPr>
                <w:rFonts w:ascii="Times New Roman" w:hAnsi="Times New Roman" w:cs="Times New Roman"/>
              </w:rPr>
              <w:t>. 2025. Т. 18. № 3. С. 29-46.</w:t>
            </w:r>
          </w:p>
        </w:tc>
      </w:tr>
      <w:tr w:rsidR="00C73702" w:rsidRPr="00F95DC4" w14:paraId="7DD13096" w14:textId="77777777" w:rsidTr="002107F6">
        <w:tc>
          <w:tcPr>
            <w:tcW w:w="9345" w:type="dxa"/>
            <w:gridSpan w:val="2"/>
          </w:tcPr>
          <w:p w14:paraId="510311DD" w14:textId="77777777" w:rsidR="00C73702" w:rsidRPr="00F95DC4" w:rsidRDefault="00C73702" w:rsidP="00C737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Cs/>
              </w:rPr>
            </w:pPr>
            <w:r w:rsidRPr="00F95DC4">
              <w:rPr>
                <w:rFonts w:ascii="Times New Roman" w:hAnsi="Times New Roman" w:cs="Times New Roman"/>
              </w:rPr>
              <w:t xml:space="preserve">ФОРМИРОВАНИЕ ИНТЕГРИРОВАННЫХ КОРПОРАТИВНЫХ СТРУКТУР В ОБОРОННО-ПРОМЫШЛЕННОМ КОМПЛЕКСЕ РОССИИ В УСЛОВИЯХ ГЛОБАЛЬНЫХ ВЫЗОВОВ / </w:t>
            </w:r>
            <w:proofErr w:type="spellStart"/>
            <w:r w:rsidRPr="00F95DC4">
              <w:rPr>
                <w:rFonts w:ascii="Times New Roman" w:hAnsi="Times New Roman" w:cs="Times New Roman"/>
              </w:rPr>
              <w:t>Баушев</w:t>
            </w:r>
            <w:proofErr w:type="spellEnd"/>
            <w:r w:rsidRPr="00F95DC4">
              <w:rPr>
                <w:rFonts w:ascii="Times New Roman" w:hAnsi="Times New Roman" w:cs="Times New Roman"/>
              </w:rPr>
              <w:t xml:space="preserve"> С.В., Бабкин А.В., </w:t>
            </w:r>
            <w:proofErr w:type="spellStart"/>
            <w:r w:rsidRPr="00F95DC4">
              <w:rPr>
                <w:rFonts w:ascii="Times New Roman" w:hAnsi="Times New Roman" w:cs="Times New Roman"/>
              </w:rPr>
              <w:t>Волокитина</w:t>
            </w:r>
            <w:proofErr w:type="spellEnd"/>
            <w:r w:rsidRPr="00F95DC4">
              <w:rPr>
                <w:rFonts w:ascii="Times New Roman" w:hAnsi="Times New Roman" w:cs="Times New Roman"/>
              </w:rPr>
              <w:t xml:space="preserve"> И.Н., </w:t>
            </w:r>
            <w:proofErr w:type="spellStart"/>
            <w:r w:rsidRPr="00F95DC4">
              <w:rPr>
                <w:rFonts w:ascii="Times New Roman" w:hAnsi="Times New Roman" w:cs="Times New Roman"/>
              </w:rPr>
              <w:t>Галеев</w:t>
            </w:r>
            <w:proofErr w:type="spellEnd"/>
            <w:r w:rsidRPr="00F95DC4">
              <w:rPr>
                <w:rFonts w:ascii="Times New Roman" w:hAnsi="Times New Roman" w:cs="Times New Roman"/>
              </w:rPr>
              <w:t xml:space="preserve"> Э.Е. // π-</w:t>
            </w:r>
            <w:proofErr w:type="spellStart"/>
            <w:r w:rsidRPr="00F95DC4">
              <w:rPr>
                <w:rFonts w:ascii="Times New Roman" w:hAnsi="Times New Roman" w:cs="Times New Roman"/>
              </w:rPr>
              <w:t>Economy</w:t>
            </w:r>
            <w:proofErr w:type="spellEnd"/>
            <w:r w:rsidRPr="00F95DC4">
              <w:rPr>
                <w:rFonts w:ascii="Times New Roman" w:hAnsi="Times New Roman" w:cs="Times New Roman"/>
              </w:rPr>
              <w:t>. 2025. Т. 18. № 2. С. 134-149.</w:t>
            </w:r>
          </w:p>
        </w:tc>
      </w:tr>
      <w:tr w:rsidR="00C73702" w:rsidRPr="00F95DC4" w14:paraId="42689C58" w14:textId="77777777" w:rsidTr="002107F6">
        <w:tc>
          <w:tcPr>
            <w:tcW w:w="9345" w:type="dxa"/>
            <w:gridSpan w:val="2"/>
          </w:tcPr>
          <w:p w14:paraId="5D41DA82" w14:textId="77777777" w:rsidR="00C73702" w:rsidRPr="00F95DC4" w:rsidRDefault="00C73702" w:rsidP="00C737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Cs/>
              </w:rPr>
            </w:pPr>
            <w:r w:rsidRPr="00F95DC4">
              <w:rPr>
                <w:rFonts w:ascii="Times New Roman" w:hAnsi="Times New Roman" w:cs="Times New Roman"/>
              </w:rPr>
              <w:t xml:space="preserve">ВЫБОР МЕТОДОВ ОЦЕНКИ ЭКОНОМИЧЕСКОЙ ЭФФЕКТИВНОСТИ ПРОЕКТОВ ВНЕДРЕНИЯ НОВЫХ ТЕХНОЛОГИЙ В НЕФТЕГАЗОВОЙ ОТРАСЛИ / Безручко Д.С., </w:t>
            </w:r>
            <w:proofErr w:type="spellStart"/>
            <w:r w:rsidRPr="00F95DC4">
              <w:rPr>
                <w:rFonts w:ascii="Times New Roman" w:hAnsi="Times New Roman" w:cs="Times New Roman"/>
              </w:rPr>
              <w:t>Долгополик</w:t>
            </w:r>
            <w:proofErr w:type="spellEnd"/>
            <w:r w:rsidRPr="00F95DC4">
              <w:rPr>
                <w:rFonts w:ascii="Times New Roman" w:hAnsi="Times New Roman" w:cs="Times New Roman"/>
              </w:rPr>
              <w:t xml:space="preserve"> М.В., </w:t>
            </w:r>
            <w:proofErr w:type="spellStart"/>
            <w:r w:rsidRPr="00F95DC4">
              <w:rPr>
                <w:rFonts w:ascii="Times New Roman" w:hAnsi="Times New Roman" w:cs="Times New Roman"/>
              </w:rPr>
              <w:t>Унгвари</w:t>
            </w:r>
            <w:proofErr w:type="spellEnd"/>
            <w:r w:rsidRPr="00F95DC4">
              <w:rPr>
                <w:rFonts w:ascii="Times New Roman" w:hAnsi="Times New Roman" w:cs="Times New Roman"/>
              </w:rPr>
              <w:t xml:space="preserve"> Л. // Глобальный научный потенциал. 2025. № 2 (167). С. 334-340.</w:t>
            </w:r>
          </w:p>
        </w:tc>
      </w:tr>
      <w:tr w:rsidR="00C73702" w:rsidRPr="00F95DC4" w14:paraId="166A9F2C" w14:textId="77777777" w:rsidTr="002107F6">
        <w:tc>
          <w:tcPr>
            <w:tcW w:w="9345" w:type="dxa"/>
            <w:gridSpan w:val="2"/>
          </w:tcPr>
          <w:p w14:paraId="4242C41F" w14:textId="77777777" w:rsidR="00C73702" w:rsidRPr="00F95DC4" w:rsidRDefault="00C73702" w:rsidP="00C737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F95DC4">
              <w:rPr>
                <w:rFonts w:ascii="Times New Roman" w:hAnsi="Times New Roman" w:cs="Times New Roman"/>
                <w:bCs/>
              </w:rPr>
              <w:t xml:space="preserve">ГОСУДАРСТВЕННОЕ УПРАВЛЕНИЕ ИННОВАЦИОННЫМ РАЗВИТИЕМ С ИСПОЛЬЗОВАНИЕМ ВОЗМОЖНОСТЕЙ ИМПОРТОЗАМЕЩЕНИЯ / Харламов А.В., </w:t>
            </w:r>
            <w:r w:rsidRPr="00F95DC4">
              <w:rPr>
                <w:rFonts w:ascii="Times New Roman" w:hAnsi="Times New Roman" w:cs="Times New Roman"/>
                <w:bCs/>
              </w:rPr>
              <w:lastRenderedPageBreak/>
              <w:t xml:space="preserve">Харламова Т.Л., </w:t>
            </w:r>
            <w:proofErr w:type="spellStart"/>
            <w:r w:rsidRPr="00F95DC4">
              <w:rPr>
                <w:rFonts w:ascii="Times New Roman" w:hAnsi="Times New Roman" w:cs="Times New Roman"/>
                <w:bCs/>
              </w:rPr>
              <w:t>Поняева</w:t>
            </w:r>
            <w:proofErr w:type="spellEnd"/>
            <w:r w:rsidRPr="00F95DC4">
              <w:rPr>
                <w:rFonts w:ascii="Times New Roman" w:hAnsi="Times New Roman" w:cs="Times New Roman"/>
                <w:bCs/>
              </w:rPr>
              <w:t xml:space="preserve"> И. // Известия Санкт-Петербургского государственного экономического университета. 2022. № 4 (136). С. 69-75.</w:t>
            </w:r>
          </w:p>
        </w:tc>
      </w:tr>
      <w:tr w:rsidR="00C73702" w:rsidRPr="00F95DC4" w14:paraId="4311575F" w14:textId="77777777" w:rsidTr="002107F6">
        <w:tc>
          <w:tcPr>
            <w:tcW w:w="9345" w:type="dxa"/>
            <w:gridSpan w:val="2"/>
          </w:tcPr>
          <w:p w14:paraId="13692085" w14:textId="77777777" w:rsidR="00C73702" w:rsidRPr="00F95DC4" w:rsidRDefault="00C73702" w:rsidP="00C737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F95DC4">
              <w:rPr>
                <w:rFonts w:ascii="Times New Roman" w:hAnsi="Times New Roman" w:cs="Times New Roman"/>
              </w:rPr>
              <w:lastRenderedPageBreak/>
              <w:t xml:space="preserve">СТРАТЕГИЧЕСКОЕ УПРАВЛЕНИЕ ПРОМЫШЛЕННЫМИ ЭКОСИСТЕМАМИ НА ОСНОВЕ ПЛАТФОРМЕННОЙ КОНЦЕПЦИИ / Глухов В.В., Бабкин А.В., </w:t>
            </w:r>
            <w:proofErr w:type="spellStart"/>
            <w:r w:rsidRPr="00F95DC4">
              <w:rPr>
                <w:rFonts w:ascii="Times New Roman" w:hAnsi="Times New Roman" w:cs="Times New Roman"/>
              </w:rPr>
              <w:t>Шкарупета</w:t>
            </w:r>
            <w:proofErr w:type="spellEnd"/>
            <w:r w:rsidRPr="00F95DC4">
              <w:rPr>
                <w:rFonts w:ascii="Times New Roman" w:hAnsi="Times New Roman" w:cs="Times New Roman"/>
              </w:rPr>
              <w:t xml:space="preserve"> Е.В., Плотников В.А. // Экономика и управление. 2021. Т. 27. № 10 (192). С. 751-765.</w:t>
            </w:r>
          </w:p>
        </w:tc>
      </w:tr>
      <w:tr w:rsidR="00C73702" w:rsidRPr="00F95DC4" w14:paraId="58A034C5" w14:textId="77777777" w:rsidTr="002107F6">
        <w:tc>
          <w:tcPr>
            <w:tcW w:w="9345" w:type="dxa"/>
            <w:gridSpan w:val="2"/>
          </w:tcPr>
          <w:p w14:paraId="0B51B52D" w14:textId="77777777" w:rsidR="00C73702" w:rsidRPr="00F95DC4" w:rsidRDefault="00C73702" w:rsidP="00C737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F95DC4">
              <w:rPr>
                <w:rFonts w:ascii="Times New Roman" w:hAnsi="Times New Roman" w:cs="Times New Roman"/>
              </w:rPr>
              <w:t xml:space="preserve">СТРАТЕГИРОВАНИЕ ФОРМИРОВАНИЯ ПЛАТФОРМЕННОЙ ОПЕРАЦИОННОЙ МОДЕЛИ ДЛЯ ПОВЫШЕНИЯ УРОВНЯ ЦИФРОВОЙ ЗРЕЛОСТИ ПРОМЫШЛЕННЫХ СИСТЕМ / Квинт В.Л., Бабкин А.В., </w:t>
            </w:r>
            <w:proofErr w:type="spellStart"/>
            <w:r w:rsidRPr="00F95DC4">
              <w:rPr>
                <w:rFonts w:ascii="Times New Roman" w:hAnsi="Times New Roman" w:cs="Times New Roman"/>
              </w:rPr>
              <w:t>Шкарупета</w:t>
            </w:r>
            <w:proofErr w:type="spellEnd"/>
            <w:r w:rsidRPr="00F95DC4">
              <w:rPr>
                <w:rFonts w:ascii="Times New Roman" w:hAnsi="Times New Roman" w:cs="Times New Roman"/>
              </w:rPr>
              <w:t xml:space="preserve"> Е.В. // Экономика промышленности. 2022. Т. 15. № 3. С. 249-261.</w:t>
            </w:r>
          </w:p>
        </w:tc>
      </w:tr>
      <w:tr w:rsidR="00C73702" w:rsidRPr="00F95DC4" w14:paraId="6EB5FCB2" w14:textId="77777777" w:rsidTr="002107F6">
        <w:tc>
          <w:tcPr>
            <w:tcW w:w="9345" w:type="dxa"/>
            <w:gridSpan w:val="2"/>
          </w:tcPr>
          <w:p w14:paraId="151556F7" w14:textId="77777777" w:rsidR="00C73702" w:rsidRPr="00F95DC4" w:rsidRDefault="00C73702" w:rsidP="00C737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F95DC4">
              <w:rPr>
                <w:rFonts w:ascii="Times New Roman" w:hAnsi="Times New Roman" w:cs="Times New Roman"/>
              </w:rPr>
              <w:t>ЦИФРОВАЯ ТРАНСФОРМАЦИЯ ПРОМЫШЛЕННЫХ ПРЕДПРИЯТИЙ В УСЛОВИЯХ НОВОЙ РЕАЛЬНОСТИ / Кобзев В.В., Бабкин А.В., Скоробогатов А.С. // π-</w:t>
            </w:r>
            <w:proofErr w:type="spellStart"/>
            <w:r w:rsidRPr="00F95DC4">
              <w:rPr>
                <w:rFonts w:ascii="Times New Roman" w:hAnsi="Times New Roman" w:cs="Times New Roman"/>
              </w:rPr>
              <w:t>Economy</w:t>
            </w:r>
            <w:proofErr w:type="spellEnd"/>
            <w:r w:rsidRPr="00F95DC4">
              <w:rPr>
                <w:rFonts w:ascii="Times New Roman" w:hAnsi="Times New Roman" w:cs="Times New Roman"/>
              </w:rPr>
              <w:t>. 2022. Т. 15. № 5. С. 7-27.</w:t>
            </w:r>
          </w:p>
        </w:tc>
      </w:tr>
      <w:tr w:rsidR="00C73702" w:rsidRPr="00F95DC4" w14:paraId="27C691B5" w14:textId="77777777" w:rsidTr="002107F6">
        <w:tc>
          <w:tcPr>
            <w:tcW w:w="9345" w:type="dxa"/>
            <w:gridSpan w:val="2"/>
          </w:tcPr>
          <w:p w14:paraId="56AC36FE" w14:textId="77777777" w:rsidR="00C73702" w:rsidRPr="00F95DC4" w:rsidRDefault="00C73702" w:rsidP="00C737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F95DC4">
              <w:rPr>
                <w:rFonts w:ascii="Times New Roman" w:hAnsi="Times New Roman" w:cs="Times New Roman"/>
              </w:rPr>
              <w:t>ЦИФРОВЫЕ ПЛАТФОРМЫ В ЭКОНОМИКЕ: ПОНЯТИЕ, СУЩНОСТЬ, КЛАССИФИКАЦИЯ / Бабкин А.В., Михайлов П.А. // Вестник Академии знаний. 2023. № 1 (54). С. 25-36.</w:t>
            </w:r>
          </w:p>
        </w:tc>
      </w:tr>
      <w:tr w:rsidR="00C73702" w:rsidRPr="00F95DC4" w14:paraId="650AC6A5" w14:textId="77777777" w:rsidTr="002107F6">
        <w:tc>
          <w:tcPr>
            <w:tcW w:w="9345" w:type="dxa"/>
            <w:gridSpan w:val="2"/>
          </w:tcPr>
          <w:p w14:paraId="07D081A8" w14:textId="77777777" w:rsidR="00C73702" w:rsidRPr="00F95DC4" w:rsidRDefault="00C73702" w:rsidP="00C737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F95DC4">
              <w:rPr>
                <w:rFonts w:ascii="Times New Roman" w:hAnsi="Times New Roman" w:cs="Times New Roman"/>
              </w:rPr>
              <w:t xml:space="preserve">ОЦЕНКА ЭФФЕКТИВНОСТИ ТЕХНОЛОГИЧЕСКИХ ПРОЦЕССОВ НА ПРЕДПРИЯТИЯХ МАШИНОСТРОИТЕЛЬНОЙ ОТРАСЛИ ЭКОНОМИКИ / Анисимов В.Г., Анисимов Е.Г., </w:t>
            </w:r>
            <w:proofErr w:type="spellStart"/>
            <w:r w:rsidRPr="00F95DC4">
              <w:rPr>
                <w:rFonts w:ascii="Times New Roman" w:hAnsi="Times New Roman" w:cs="Times New Roman"/>
              </w:rPr>
              <w:t>Веселко</w:t>
            </w:r>
            <w:proofErr w:type="spellEnd"/>
            <w:r w:rsidRPr="00F95DC4">
              <w:rPr>
                <w:rFonts w:ascii="Times New Roman" w:hAnsi="Times New Roman" w:cs="Times New Roman"/>
              </w:rPr>
              <w:t xml:space="preserve"> А.А., Пак А.Ю. // Журнал технических исследований. 2022. Т. 8. № 1. С. 30-35.</w:t>
            </w:r>
          </w:p>
        </w:tc>
      </w:tr>
      <w:tr w:rsidR="00C73702" w:rsidRPr="00F95DC4" w14:paraId="14B8C89C" w14:textId="77777777" w:rsidTr="002107F6">
        <w:tc>
          <w:tcPr>
            <w:tcW w:w="9345" w:type="dxa"/>
            <w:gridSpan w:val="2"/>
          </w:tcPr>
          <w:p w14:paraId="6973A61E" w14:textId="77777777" w:rsidR="00C73702" w:rsidRPr="00F95DC4" w:rsidRDefault="00C73702" w:rsidP="00C737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F95DC4">
              <w:rPr>
                <w:rFonts w:ascii="Times New Roman" w:hAnsi="Times New Roman" w:cs="Times New Roman"/>
              </w:rPr>
              <w:t>ТЕОРЕТИКО-ИГРОВОЙ ИНСТРУМЕНТАРИЙ ВЗАИМОДЕЙСТВИЯ ПРЕДПРИЯТИЙ В СИСТЕМЕ СТРАТЕГИЧЕСКОГО ПЛАНИРОВАНИЯ / Михель Е.А., Зайцев А.А., Дмитриев Н.Д. // Вестник Алтайской академии экономики и права. 2022. № 2-2. С. 218-231.</w:t>
            </w:r>
          </w:p>
        </w:tc>
      </w:tr>
      <w:tr w:rsidR="00C73702" w:rsidRPr="00F95DC4" w14:paraId="3A3EF6D9" w14:textId="77777777" w:rsidTr="002107F6">
        <w:tc>
          <w:tcPr>
            <w:tcW w:w="9345" w:type="dxa"/>
            <w:gridSpan w:val="2"/>
          </w:tcPr>
          <w:p w14:paraId="0FF4B7E1" w14:textId="77777777" w:rsidR="00C73702" w:rsidRPr="00F95DC4" w:rsidRDefault="00C73702" w:rsidP="00C737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F95DC4">
              <w:rPr>
                <w:rFonts w:ascii="Times New Roman" w:hAnsi="Times New Roman" w:cs="Times New Roman"/>
              </w:rPr>
              <w:t xml:space="preserve">ИДЕНТИФИКАЦИЯ РИСКОВ ИННОВАЦИОННОГО ПРОЕКТА С ИСПОЛЬЗОВАНИЕМ КАЧЕСТВЕННЫХ МЕТОДОВ АНАЛИЗА РИСКОВ / </w:t>
            </w:r>
            <w:proofErr w:type="spellStart"/>
            <w:r w:rsidRPr="00F95DC4">
              <w:rPr>
                <w:rFonts w:ascii="Times New Roman" w:hAnsi="Times New Roman" w:cs="Times New Roman"/>
              </w:rPr>
              <w:t>Пупенцова</w:t>
            </w:r>
            <w:proofErr w:type="spellEnd"/>
            <w:r w:rsidRPr="00F95DC4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F95DC4">
              <w:rPr>
                <w:rFonts w:ascii="Times New Roman" w:hAnsi="Times New Roman" w:cs="Times New Roman"/>
              </w:rPr>
              <w:t>Каракчиева</w:t>
            </w:r>
            <w:proofErr w:type="spellEnd"/>
            <w:r w:rsidRPr="00F95DC4">
              <w:rPr>
                <w:rFonts w:ascii="Times New Roman" w:hAnsi="Times New Roman" w:cs="Times New Roman"/>
              </w:rPr>
              <w:t xml:space="preserve"> И.М. // Управление риском. 2022. № 1 (101). С. 15-22.</w:t>
            </w:r>
          </w:p>
        </w:tc>
      </w:tr>
      <w:tr w:rsidR="00C73702" w:rsidRPr="00F95DC4" w14:paraId="7846BCC8" w14:textId="77777777" w:rsidTr="002107F6">
        <w:trPr>
          <w:trHeight w:val="97"/>
        </w:trPr>
        <w:tc>
          <w:tcPr>
            <w:tcW w:w="9345" w:type="dxa"/>
            <w:gridSpan w:val="2"/>
          </w:tcPr>
          <w:p w14:paraId="1C90C0F2" w14:textId="77777777" w:rsidR="00C73702" w:rsidRPr="00F95DC4" w:rsidRDefault="00C73702" w:rsidP="00C737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F95DC4">
              <w:rPr>
                <w:rFonts w:ascii="Times New Roman" w:hAnsi="Times New Roman" w:cs="Times New Roman"/>
              </w:rPr>
              <w:t>РАЗВИТИЕ ИННОВАЦИОННОГО ПАРТНЕРСТВА: ОТ СОВМЕСТНОЙ РАБОТЫ К СОВМЕСТНЫМ ИННОВАЦИЯМ / Мерзликина Г.С., Бабкин А.В. // π-</w:t>
            </w:r>
            <w:proofErr w:type="spellStart"/>
            <w:r w:rsidRPr="00F95DC4">
              <w:rPr>
                <w:rFonts w:ascii="Times New Roman" w:hAnsi="Times New Roman" w:cs="Times New Roman"/>
              </w:rPr>
              <w:t>Economy</w:t>
            </w:r>
            <w:proofErr w:type="spellEnd"/>
            <w:r w:rsidRPr="00F95DC4">
              <w:rPr>
                <w:rFonts w:ascii="Times New Roman" w:hAnsi="Times New Roman" w:cs="Times New Roman"/>
              </w:rPr>
              <w:t>. 2022. Т. 15. № 3. С. 64-80.</w:t>
            </w:r>
          </w:p>
        </w:tc>
      </w:tr>
      <w:tr w:rsidR="00C73702" w:rsidRPr="00F95DC4" w14:paraId="462926AB" w14:textId="77777777" w:rsidTr="002107F6">
        <w:trPr>
          <w:trHeight w:val="97"/>
        </w:trPr>
        <w:tc>
          <w:tcPr>
            <w:tcW w:w="9345" w:type="dxa"/>
            <w:gridSpan w:val="2"/>
          </w:tcPr>
          <w:p w14:paraId="4CC53FB0" w14:textId="77777777" w:rsidR="00C73702" w:rsidRPr="00F95DC4" w:rsidRDefault="00C73702" w:rsidP="00C737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F95DC4">
              <w:rPr>
                <w:rFonts w:ascii="Times New Roman" w:hAnsi="Times New Roman" w:cs="Times New Roman"/>
              </w:rPr>
              <w:t>МОДЕЛЬ ПОДДЕРЖКИ ПРИНЯТИЯ РЕШЕНИЙ ПРИ ФОРМИРОВАНИИ ПРОГРАММ ИННОВАЦИОННОГО РАЗВИТИЯ ПРЕДПРИЯТИЙ ЭЛЕКТРОТЕХНИЧЕСКОЙ ОТРАСЛИ МАШИНОСТРОЕНИЯ / Анисимов В.Г., Анисимов Е.Г., Черныш А.Я., Мельник Д.А. // Вестник Российского экономического университета имени Г.В. Плеханова. 2021. Т. 18. № 4 (118). С. 140-151.</w:t>
            </w:r>
          </w:p>
        </w:tc>
      </w:tr>
      <w:tr w:rsidR="00C73702" w:rsidRPr="00F95DC4" w14:paraId="7E22A9AF" w14:textId="77777777" w:rsidTr="002107F6">
        <w:trPr>
          <w:trHeight w:val="97"/>
        </w:trPr>
        <w:tc>
          <w:tcPr>
            <w:tcW w:w="9345" w:type="dxa"/>
            <w:gridSpan w:val="2"/>
          </w:tcPr>
          <w:p w14:paraId="33BD3EE5" w14:textId="77777777" w:rsidR="00C73702" w:rsidRPr="00F95DC4" w:rsidRDefault="00C73702" w:rsidP="00C737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F95DC4">
              <w:rPr>
                <w:rFonts w:ascii="Times New Roman" w:hAnsi="Times New Roman" w:cs="Times New Roman"/>
              </w:rPr>
              <w:t xml:space="preserve">СОВРЕМЕННЫЕ ТЕНДЕНЦИИ ТЕХНОЛОГИЧЕСКОГО ОБНОВЛЕНИЯ ПРЕДПРИЯТИЙ МАШИНОСТРОИТЕЛЬНОЙ ОТРАСЛИ РОССИИ / Измайлов М.К. // </w:t>
            </w:r>
            <w:proofErr w:type="spellStart"/>
            <w:r w:rsidRPr="00F95DC4">
              <w:rPr>
                <w:rFonts w:ascii="Times New Roman" w:hAnsi="Times New Roman" w:cs="Times New Roman"/>
              </w:rPr>
              <w:t>Beneficium</w:t>
            </w:r>
            <w:proofErr w:type="spellEnd"/>
            <w:r w:rsidRPr="00F95DC4">
              <w:rPr>
                <w:rFonts w:ascii="Times New Roman" w:hAnsi="Times New Roman" w:cs="Times New Roman"/>
              </w:rPr>
              <w:t>. 2022. № 2 (43). С. 41-49.</w:t>
            </w:r>
          </w:p>
        </w:tc>
      </w:tr>
      <w:tr w:rsidR="00C73702" w:rsidRPr="00F95DC4" w14:paraId="01C7EAE0" w14:textId="77777777" w:rsidTr="002107F6">
        <w:trPr>
          <w:trHeight w:val="97"/>
        </w:trPr>
        <w:tc>
          <w:tcPr>
            <w:tcW w:w="9345" w:type="dxa"/>
            <w:gridSpan w:val="2"/>
          </w:tcPr>
          <w:p w14:paraId="12D49E41" w14:textId="77777777" w:rsidR="00C73702" w:rsidRPr="00F95DC4" w:rsidRDefault="00C73702" w:rsidP="00C737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F95DC4">
              <w:rPr>
                <w:rFonts w:ascii="Times New Roman" w:hAnsi="Times New Roman" w:cs="Times New Roman"/>
              </w:rPr>
              <w:t>МЕТОДИЧЕСКИЙ ПОДХОД К ОЦЕНКЕ ЭФФЕКТИВНОСТИ УПРАВЛЕНИЯ МАШИНОСТРОИТЕЛЬНЫМ ПРЕДПРИЯТИЕМ / Симакова З.Л. // Экономические науки. 2022. № 209. С. 209-215.</w:t>
            </w:r>
          </w:p>
        </w:tc>
      </w:tr>
    </w:tbl>
    <w:p w14:paraId="2FC3F1AF" w14:textId="77777777" w:rsidR="00C73702" w:rsidRDefault="00C73702" w:rsidP="00C73702">
      <w:pPr>
        <w:keepNext/>
        <w:tabs>
          <w:tab w:val="num" w:pos="360"/>
        </w:tabs>
        <w:outlineLvl w:val="1"/>
        <w:rPr>
          <w:sz w:val="28"/>
          <w:szCs w:val="28"/>
          <w:lang w:val="x-none" w:eastAsia="ar-SA"/>
        </w:rPr>
      </w:pPr>
    </w:p>
    <w:sectPr w:rsidR="00C7370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63348"/>
    <w:multiLevelType w:val="hybridMultilevel"/>
    <w:tmpl w:val="3F9A657C"/>
    <w:lvl w:ilvl="0" w:tplc="07361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6B4D"/>
    <w:multiLevelType w:val="hybridMultilevel"/>
    <w:tmpl w:val="3F9A657C"/>
    <w:lvl w:ilvl="0" w:tplc="07361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B1D38"/>
    <w:multiLevelType w:val="hybridMultilevel"/>
    <w:tmpl w:val="3F9A657C"/>
    <w:lvl w:ilvl="0" w:tplc="07361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02"/>
    <w:rsid w:val="00594A3A"/>
    <w:rsid w:val="006C0B77"/>
    <w:rsid w:val="008242FF"/>
    <w:rsid w:val="00870751"/>
    <w:rsid w:val="00922C48"/>
    <w:rsid w:val="00B915B7"/>
    <w:rsid w:val="00C7370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453C"/>
  <w15:chartTrackingRefBased/>
  <w15:docId w15:val="{CF952C34-5820-408B-B84F-1FB22E4C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7370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702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3">
    <w:name w:val="Table Grid"/>
    <w:basedOn w:val="a1"/>
    <w:uiPriority w:val="39"/>
    <w:rsid w:val="00C73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37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73702"/>
    <w:rPr>
      <w:color w:val="0000FF"/>
      <w:u w:val="single"/>
    </w:rPr>
  </w:style>
  <w:style w:type="paragraph" w:styleId="HTML">
    <w:name w:val="HTML Address"/>
    <w:basedOn w:val="a"/>
    <w:link w:val="HTML0"/>
    <w:uiPriority w:val="99"/>
    <w:unhideWhenUsed/>
    <w:rsid w:val="00C73702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C7370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tor@sw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moonsoonlee116@gmail.com</dc:creator>
  <cp:keywords/>
  <dc:description/>
  <cp:lastModifiedBy>Щербакова Елена Николаевна</cp:lastModifiedBy>
  <cp:revision>2</cp:revision>
  <dcterms:created xsi:type="dcterms:W3CDTF">2025-10-09T04:14:00Z</dcterms:created>
  <dcterms:modified xsi:type="dcterms:W3CDTF">2025-10-09T04:14:00Z</dcterms:modified>
</cp:coreProperties>
</file>